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71" w:rsidRPr="00C16C38" w:rsidRDefault="00923971" w:rsidP="00611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II – WZÓR UMOWY DLA CZĘ</w:t>
      </w:r>
      <w:r w:rsidRPr="00C16C38">
        <w:rPr>
          <w:b/>
          <w:sz w:val="24"/>
          <w:szCs w:val="24"/>
        </w:rPr>
        <w:t>ŚCI 1-3</w:t>
      </w:r>
    </w:p>
    <w:p w:rsidR="00923971" w:rsidRPr="00C16C38" w:rsidRDefault="00923971" w:rsidP="0061111B">
      <w:pPr>
        <w:jc w:val="center"/>
        <w:rPr>
          <w:b/>
          <w:sz w:val="24"/>
          <w:szCs w:val="24"/>
        </w:rPr>
      </w:pPr>
    </w:p>
    <w:p w:rsidR="00923971" w:rsidRPr="00C16C38" w:rsidRDefault="00923971" w:rsidP="0061111B">
      <w:pPr>
        <w:jc w:val="center"/>
        <w:rPr>
          <w:b/>
          <w:sz w:val="24"/>
          <w:szCs w:val="24"/>
        </w:rPr>
      </w:pPr>
    </w:p>
    <w:p w:rsidR="00923971" w:rsidRPr="00C16C38" w:rsidRDefault="00923971" w:rsidP="0061111B">
      <w:pPr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 xml:space="preserve">Umowa Nr </w:t>
      </w:r>
    </w:p>
    <w:p w:rsidR="00923971" w:rsidRPr="00C16C38" w:rsidRDefault="00923971" w:rsidP="0061111B">
      <w:pPr>
        <w:jc w:val="center"/>
        <w:rPr>
          <w:b/>
          <w:sz w:val="24"/>
          <w:szCs w:val="24"/>
        </w:rPr>
      </w:pPr>
    </w:p>
    <w:p w:rsidR="00923971" w:rsidRPr="00C16C38" w:rsidRDefault="00923971" w:rsidP="0061111B">
      <w:pPr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Zawarta w dniu …. ….. 201… r. w Piasecznie pomiędzy Gminą Piaseczno, </w:t>
      </w:r>
      <w:r w:rsidRPr="00C16C38">
        <w:rPr>
          <w:sz w:val="24"/>
          <w:szCs w:val="24"/>
        </w:rPr>
        <w:br/>
        <w:t>05-500 Piaseczno, ul. Kościuszki 5</w:t>
      </w:r>
    </w:p>
    <w:p w:rsidR="00923971" w:rsidRPr="00C16C38" w:rsidRDefault="00923971" w:rsidP="0061111B">
      <w:pPr>
        <w:jc w:val="both"/>
        <w:rPr>
          <w:sz w:val="24"/>
          <w:szCs w:val="24"/>
        </w:rPr>
      </w:pPr>
      <w:r w:rsidRPr="00C16C38">
        <w:rPr>
          <w:sz w:val="24"/>
          <w:szCs w:val="24"/>
        </w:rPr>
        <w:t>NIP 123 – 12 – 10 – 962; REGON 015891289</w:t>
      </w:r>
    </w:p>
    <w:p w:rsidR="00923971" w:rsidRPr="00C16C38" w:rsidRDefault="00923971" w:rsidP="0061111B">
      <w:pPr>
        <w:rPr>
          <w:sz w:val="24"/>
          <w:szCs w:val="24"/>
        </w:rPr>
      </w:pPr>
    </w:p>
    <w:p w:rsidR="00923971" w:rsidRPr="00C16C38" w:rsidRDefault="00923971" w:rsidP="0061111B">
      <w:pPr>
        <w:rPr>
          <w:sz w:val="24"/>
          <w:szCs w:val="24"/>
        </w:rPr>
      </w:pPr>
      <w:r w:rsidRPr="00C16C38">
        <w:rPr>
          <w:sz w:val="24"/>
          <w:szCs w:val="24"/>
        </w:rPr>
        <w:t>reprezentowaną przez:</w:t>
      </w:r>
    </w:p>
    <w:p w:rsidR="00923971" w:rsidRPr="00C16C38" w:rsidRDefault="00923971" w:rsidP="0061111B">
      <w:pPr>
        <w:jc w:val="both"/>
        <w:rPr>
          <w:sz w:val="24"/>
          <w:szCs w:val="24"/>
        </w:rPr>
      </w:pPr>
    </w:p>
    <w:p w:rsidR="00923971" w:rsidRPr="00C16C38" w:rsidRDefault="00923971" w:rsidP="0061111B">
      <w:pPr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Burmistrza Miasta i Gminy Piaseczno - inż. </w:t>
      </w:r>
      <w:r w:rsidRPr="00C16C38">
        <w:rPr>
          <w:b/>
          <w:sz w:val="24"/>
          <w:szCs w:val="24"/>
        </w:rPr>
        <w:t>Zdzisława Lisa</w:t>
      </w:r>
      <w:r w:rsidRPr="00C16C38">
        <w:rPr>
          <w:sz w:val="24"/>
          <w:szCs w:val="24"/>
        </w:rPr>
        <w:t xml:space="preserve">  </w:t>
      </w:r>
    </w:p>
    <w:p w:rsidR="00923971" w:rsidRPr="00C16C38" w:rsidRDefault="00923971" w:rsidP="0061111B">
      <w:pPr>
        <w:rPr>
          <w:sz w:val="24"/>
          <w:szCs w:val="24"/>
        </w:rPr>
      </w:pPr>
    </w:p>
    <w:p w:rsidR="00923971" w:rsidRPr="00C16C38" w:rsidRDefault="00923971" w:rsidP="0061111B">
      <w:pPr>
        <w:rPr>
          <w:b/>
          <w:sz w:val="24"/>
          <w:szCs w:val="24"/>
        </w:rPr>
      </w:pPr>
      <w:r w:rsidRPr="00C16C38">
        <w:rPr>
          <w:sz w:val="24"/>
          <w:szCs w:val="24"/>
        </w:rPr>
        <w:t xml:space="preserve">zwaną  dalej </w:t>
      </w:r>
      <w:r w:rsidRPr="00C16C38">
        <w:rPr>
          <w:b/>
          <w:sz w:val="24"/>
          <w:szCs w:val="24"/>
        </w:rPr>
        <w:t>„Zamawiającym”</w:t>
      </w:r>
    </w:p>
    <w:p w:rsidR="00923971" w:rsidRPr="00C16C38" w:rsidRDefault="00923971" w:rsidP="0061111B">
      <w:pPr>
        <w:rPr>
          <w:b/>
          <w:sz w:val="24"/>
          <w:szCs w:val="24"/>
        </w:rPr>
      </w:pPr>
    </w:p>
    <w:p w:rsidR="00923971" w:rsidRPr="00C16C38" w:rsidRDefault="00923971" w:rsidP="0061111B">
      <w:pPr>
        <w:rPr>
          <w:sz w:val="24"/>
          <w:szCs w:val="24"/>
        </w:rPr>
      </w:pPr>
      <w:r w:rsidRPr="00C16C38">
        <w:rPr>
          <w:sz w:val="24"/>
          <w:szCs w:val="24"/>
        </w:rPr>
        <w:t>a</w:t>
      </w:r>
    </w:p>
    <w:p w:rsidR="00923971" w:rsidRPr="00C16C38" w:rsidRDefault="00923971" w:rsidP="0061111B">
      <w:pPr>
        <w:jc w:val="both"/>
        <w:rPr>
          <w:sz w:val="24"/>
          <w:szCs w:val="24"/>
        </w:rPr>
      </w:pPr>
    </w:p>
    <w:p w:rsidR="00923971" w:rsidRPr="00C16C38" w:rsidRDefault="00923971" w:rsidP="0061111B">
      <w:pPr>
        <w:shd w:val="clear" w:color="auto" w:fill="FFFFFF"/>
        <w:autoSpaceDE w:val="0"/>
        <w:autoSpaceDN w:val="0"/>
        <w:adjustRightInd w:val="0"/>
        <w:spacing w:after="120" w:line="300" w:lineRule="exact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……………………………………………………z siedzibą w …………… przy ul.……………….., NIP ………………, REGON ………………, wpisaną/ym do Krajowego Rejestru Sądowego pod numerem ………..…………….. w Sądzie Rejonowym ………………… Wydział Gospodarczy Krajowego Rejestru Sądowego, o kapitale zakładowym w kwocie…………….. reprezentowaną/ym przez……................................... /</w:t>
      </w:r>
    </w:p>
    <w:p w:rsidR="00923971" w:rsidRPr="00C16C38" w:rsidRDefault="00923971" w:rsidP="0061111B">
      <w:pPr>
        <w:shd w:val="clear" w:color="auto" w:fill="FFFFFF"/>
        <w:autoSpaceDE w:val="0"/>
        <w:autoSpaceDN w:val="0"/>
        <w:adjustRightInd w:val="0"/>
        <w:spacing w:after="120" w:line="300" w:lineRule="exact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……………………….., zamieszkałą/ym w ................................... przy ul. ............................. , (........................) Nr dowodu osobistego ................................, Nr PESEL ..........................., prowadzącą/ym działalność gospodarczą pod nazwą …………………………….., z głównym miejscem prowadzonej działalności gospodarczej w ..............................., podlegającym wpisowi do Centralnej Ewidencji i Informacji o Działalności Gospodarczej, REGON:  …………….., NIP……………..,  </w:t>
      </w:r>
    </w:p>
    <w:p w:rsidR="00923971" w:rsidRPr="00C16C38" w:rsidRDefault="00923971" w:rsidP="0061111B">
      <w:pPr>
        <w:spacing w:after="120" w:line="300" w:lineRule="exact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zwaną/ym dalej </w:t>
      </w:r>
      <w:r w:rsidRPr="00C16C38">
        <w:rPr>
          <w:b/>
          <w:sz w:val="24"/>
          <w:szCs w:val="24"/>
        </w:rPr>
        <w:t>Wykonawcą</w:t>
      </w:r>
      <w:r w:rsidRPr="00C16C38">
        <w:rPr>
          <w:sz w:val="24"/>
          <w:szCs w:val="24"/>
        </w:rPr>
        <w:t>,</w:t>
      </w:r>
    </w:p>
    <w:p w:rsidR="00923971" w:rsidRPr="00C16C38" w:rsidRDefault="00923971" w:rsidP="0061111B">
      <w:pPr>
        <w:rPr>
          <w:sz w:val="24"/>
          <w:szCs w:val="24"/>
        </w:rPr>
      </w:pPr>
    </w:p>
    <w:p w:rsidR="00923971" w:rsidRPr="00C16C38" w:rsidRDefault="00923971" w:rsidP="0061111B">
      <w:pPr>
        <w:rPr>
          <w:sz w:val="24"/>
          <w:szCs w:val="24"/>
        </w:rPr>
      </w:pPr>
      <w:r w:rsidRPr="00C16C38">
        <w:rPr>
          <w:sz w:val="24"/>
          <w:szCs w:val="24"/>
        </w:rPr>
        <w:t>Umowa została zawarta zgodnie z art. 39 ustawy z dnia 29 stycznia 2004r. Prawo zamówień publicznych (tj.: Dz. U. z 2013 r. poz. 907 ze zm.), o następującej treści:</w:t>
      </w:r>
    </w:p>
    <w:p w:rsidR="00923971" w:rsidRPr="00C16C38" w:rsidRDefault="00923971" w:rsidP="00C16C38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1</w:t>
      </w:r>
    </w:p>
    <w:p w:rsidR="00923971" w:rsidRPr="00C16C38" w:rsidRDefault="00923971" w:rsidP="0061111B">
      <w:pPr>
        <w:pStyle w:val="Nagwek70"/>
        <w:keepNext/>
        <w:keepLines/>
        <w:widowControl/>
        <w:shd w:val="clear" w:color="auto" w:fill="auto"/>
        <w:spacing w:before="240" w:after="120" w:line="240" w:lineRule="auto"/>
        <w:ind w:right="23" w:firstLine="0"/>
        <w:jc w:val="center"/>
        <w:rPr>
          <w:rFonts w:ascii="Times New Roman" w:hAnsi="Times New Roman"/>
          <w:b/>
          <w:sz w:val="24"/>
          <w:szCs w:val="24"/>
        </w:rPr>
      </w:pPr>
      <w:r w:rsidRPr="00C16C38">
        <w:rPr>
          <w:rFonts w:ascii="Times New Roman" w:hAnsi="Times New Roman"/>
          <w:b/>
          <w:sz w:val="24"/>
          <w:szCs w:val="24"/>
        </w:rPr>
        <w:t>Przedmiot Umowy</w:t>
      </w:r>
    </w:p>
    <w:p w:rsidR="00923971" w:rsidRPr="00C16C38" w:rsidRDefault="00923971" w:rsidP="0061111B">
      <w:pPr>
        <w:jc w:val="center"/>
        <w:rPr>
          <w:b/>
          <w:sz w:val="24"/>
          <w:szCs w:val="24"/>
        </w:rPr>
      </w:pPr>
    </w:p>
    <w:p w:rsidR="00923971" w:rsidRPr="00C16C38" w:rsidRDefault="00923971" w:rsidP="0061111B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Zamawiający zleca a Wykonawca przyjmuje do realizacji świadczenie usług pn.: </w:t>
      </w:r>
      <w:r w:rsidRPr="00C16C38">
        <w:rPr>
          <w:b/>
          <w:sz w:val="24"/>
          <w:szCs w:val="24"/>
        </w:rPr>
        <w:t>„Odbiór i zagospodarowanie odpadów komunalnych na terenie gminy Piaseczno w sektorze ………….”.</w:t>
      </w:r>
      <w:r w:rsidRPr="00C16C38">
        <w:rPr>
          <w:sz w:val="24"/>
          <w:szCs w:val="24"/>
        </w:rPr>
        <w:t xml:space="preserve"> </w:t>
      </w:r>
    </w:p>
    <w:p w:rsidR="00923971" w:rsidRPr="00C16C38" w:rsidRDefault="00923971" w:rsidP="0061111B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Szczegółowy zakres i opis usług będących przedmiotem Umowy zawarty jest w Opisie Przedmiotu Zamówienia, stanowiącym </w:t>
      </w:r>
      <w:r w:rsidRPr="00C16C38">
        <w:rPr>
          <w:b/>
          <w:sz w:val="24"/>
          <w:szCs w:val="24"/>
        </w:rPr>
        <w:t>Załącznik nr 1</w:t>
      </w:r>
      <w:r w:rsidRPr="00C16C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 niniejszej Umowy będący jej </w:t>
      </w:r>
      <w:r w:rsidRPr="00C16C38">
        <w:rPr>
          <w:sz w:val="24"/>
          <w:szCs w:val="24"/>
        </w:rPr>
        <w:t>integralną częścią</w:t>
      </w:r>
      <w:r>
        <w:rPr>
          <w:sz w:val="24"/>
          <w:szCs w:val="24"/>
        </w:rPr>
        <w:t>.</w:t>
      </w:r>
    </w:p>
    <w:p w:rsidR="00923971" w:rsidRPr="00576B80" w:rsidRDefault="00923971" w:rsidP="00E95FE0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będzie realizował Przedmiot Umowy, o którym mowa w ust. 1 powyżej samodzielnie/ z udziałem podwykonawcy/ców (*niepotrzebne skreślić), przy czym podwykonawca/y wykona/ją zakres wskazany w ofercie Wykonawcy, stanowiącej załącznik nr 2 do niniejszej Umowy, będący jej integralną częścią. </w:t>
      </w:r>
    </w:p>
    <w:p w:rsidR="00923971" w:rsidRPr="00C16C38" w:rsidRDefault="00923971" w:rsidP="00E95FE0">
      <w:pPr>
        <w:jc w:val="both"/>
        <w:rPr>
          <w:b/>
          <w:sz w:val="24"/>
          <w:szCs w:val="24"/>
        </w:rPr>
      </w:pPr>
      <w:r w:rsidRPr="00C16C38">
        <w:rPr>
          <w:sz w:val="24"/>
          <w:szCs w:val="24"/>
        </w:rPr>
        <w:t xml:space="preserve"> </w:t>
      </w:r>
    </w:p>
    <w:p w:rsidR="00923971" w:rsidRPr="00C16C38" w:rsidRDefault="00923971" w:rsidP="00C16C38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sym w:font="Times New Roman" w:char="00A7"/>
      </w:r>
      <w:r w:rsidRPr="00C16C38">
        <w:rPr>
          <w:b/>
          <w:sz w:val="24"/>
          <w:szCs w:val="24"/>
        </w:rPr>
        <w:t xml:space="preserve"> 2</w:t>
      </w:r>
    </w:p>
    <w:p w:rsidR="00923971" w:rsidRPr="00C16C38" w:rsidRDefault="00923971" w:rsidP="0061111B">
      <w:pPr>
        <w:spacing w:before="240" w:after="120" w:line="120" w:lineRule="atLeast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Termin wykonania Umowy</w:t>
      </w:r>
    </w:p>
    <w:p w:rsidR="00923971" w:rsidRPr="00C16C38" w:rsidRDefault="00923971" w:rsidP="0061111B">
      <w:pPr>
        <w:jc w:val="center"/>
        <w:rPr>
          <w:b/>
          <w:sz w:val="24"/>
          <w:szCs w:val="24"/>
        </w:rPr>
      </w:pPr>
    </w:p>
    <w:p w:rsidR="00923971" w:rsidRPr="00C16C38" w:rsidRDefault="00923971" w:rsidP="00C16C38">
      <w:pPr>
        <w:pStyle w:val="Teksttreci1"/>
        <w:widowControl/>
        <w:spacing w:before="0" w:after="120" w:line="100" w:lineRule="atLeast"/>
        <w:ind w:left="20" w:right="23" w:firstLine="0"/>
        <w:rPr>
          <w:rFonts w:ascii="Times New Roman" w:hAnsi="Times New Roman"/>
          <w:sz w:val="24"/>
          <w:szCs w:val="24"/>
        </w:rPr>
      </w:pPr>
      <w:r w:rsidRPr="00C16C38">
        <w:rPr>
          <w:rFonts w:ascii="Times New Roman" w:hAnsi="Times New Roman"/>
          <w:sz w:val="24"/>
          <w:szCs w:val="24"/>
        </w:rPr>
        <w:t xml:space="preserve">Wykonawca zrealizuje usługę objętą przedmiotem Umowy w termie od dnia ………… do dnia 31 grudnia 2018 r. </w:t>
      </w:r>
    </w:p>
    <w:p w:rsidR="00923971" w:rsidRPr="00C16C38" w:rsidRDefault="00923971" w:rsidP="00C16C38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sym w:font="Times New Roman" w:char="00A7"/>
      </w:r>
      <w:r w:rsidRPr="00C16C38">
        <w:rPr>
          <w:b/>
          <w:sz w:val="24"/>
          <w:szCs w:val="24"/>
        </w:rPr>
        <w:t xml:space="preserve"> 3</w:t>
      </w:r>
    </w:p>
    <w:p w:rsidR="00923971" w:rsidRPr="00C16C38" w:rsidRDefault="00923971" w:rsidP="0061111B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Uprawnienia Zamawiającego</w:t>
      </w:r>
    </w:p>
    <w:p w:rsidR="00923971" w:rsidRPr="00C16C38" w:rsidRDefault="00923971" w:rsidP="0061111B">
      <w:pPr>
        <w:jc w:val="center"/>
        <w:rPr>
          <w:b/>
          <w:sz w:val="24"/>
          <w:szCs w:val="24"/>
        </w:rPr>
      </w:pPr>
    </w:p>
    <w:p w:rsidR="00923971" w:rsidRPr="00C16C38" w:rsidRDefault="00923971" w:rsidP="0061111B">
      <w:pPr>
        <w:numPr>
          <w:ilvl w:val="0"/>
          <w:numId w:val="5"/>
        </w:numPr>
        <w:spacing w:after="120"/>
        <w:ind w:left="425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 okresie obowiązywania Umowy Zamawiający ma prawo do</w:t>
      </w:r>
      <w:r>
        <w:rPr>
          <w:sz w:val="24"/>
          <w:szCs w:val="24"/>
        </w:rPr>
        <w:t xml:space="preserve"> nadzoru oraz dokonywania </w:t>
      </w:r>
      <w:r w:rsidRPr="00C16C38">
        <w:rPr>
          <w:sz w:val="24"/>
          <w:szCs w:val="24"/>
        </w:rPr>
        <w:t>kontroli sposobu i prawidłowości wykonania przedmiotu Umowy przez Wykonawcę. Zamawiający przeprowadza kontrolę po uprzednim poinformowaniu Wykonawcy lub bez uzgodnienia terminu</w:t>
      </w:r>
      <w:r>
        <w:rPr>
          <w:sz w:val="24"/>
          <w:szCs w:val="24"/>
        </w:rPr>
        <w:t xml:space="preserve"> i miejsca</w:t>
      </w:r>
      <w:r w:rsidRPr="00C16C38">
        <w:rPr>
          <w:sz w:val="24"/>
          <w:szCs w:val="24"/>
        </w:rPr>
        <w:t xml:space="preserve"> kontroli</w:t>
      </w:r>
      <w:r>
        <w:rPr>
          <w:sz w:val="24"/>
          <w:szCs w:val="24"/>
        </w:rPr>
        <w:t xml:space="preserve"> (kontrola doraźna)</w:t>
      </w:r>
      <w:r w:rsidRPr="00C16C38">
        <w:rPr>
          <w:sz w:val="24"/>
          <w:szCs w:val="24"/>
        </w:rPr>
        <w:t>.</w:t>
      </w:r>
    </w:p>
    <w:p w:rsidR="00923971" w:rsidRPr="00C16C38" w:rsidRDefault="00923971" w:rsidP="0061111B">
      <w:pPr>
        <w:numPr>
          <w:ilvl w:val="0"/>
          <w:numId w:val="5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Zamawiający zobowiązany jest niezwłocznie poinformować przedstawiciela Wykonawcy o fakcie rozpoczęcia kontroli, ewentualne niestawiennictwo przedstawiciela Wyk</w:t>
      </w:r>
      <w:r>
        <w:rPr>
          <w:sz w:val="24"/>
          <w:szCs w:val="24"/>
        </w:rPr>
        <w:t>onawcy nie wstrzymuje kontroli i</w:t>
      </w:r>
      <w:r w:rsidRPr="00C16C38">
        <w:rPr>
          <w:sz w:val="24"/>
          <w:szCs w:val="24"/>
        </w:rPr>
        <w:t xml:space="preserve"> nie powoduje jej przerwania.</w:t>
      </w:r>
    </w:p>
    <w:p w:rsidR="00923971" w:rsidRDefault="00923971" w:rsidP="0061111B">
      <w:pPr>
        <w:numPr>
          <w:ilvl w:val="0"/>
          <w:numId w:val="5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 przypadku gdy przedstawiciel Wykonawcy</w:t>
      </w:r>
      <w:r>
        <w:rPr>
          <w:sz w:val="24"/>
          <w:szCs w:val="24"/>
        </w:rPr>
        <w:t xml:space="preserve">, pomimo poinformowania o kontroli </w:t>
      </w:r>
      <w:r w:rsidRPr="00C16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Zamawiającego zgodnie z ust. 2 powyżej, </w:t>
      </w:r>
      <w:r w:rsidRPr="00C16C38">
        <w:rPr>
          <w:sz w:val="24"/>
          <w:szCs w:val="24"/>
        </w:rPr>
        <w:t>nie uczestniczy w kontroli, wszelkie udokumentowane uwagi, spostrzeżenia i zalecenia Zamawiającego będą dla Wykonawcy obowiązujące, a w przypadku stwierdzenia niewłaściwego wykonania Przedmiotu Umowy, mogą stanowić podstawę do naliczenia kar umownych.</w:t>
      </w:r>
    </w:p>
    <w:p w:rsidR="00923971" w:rsidRPr="00C16C38" w:rsidRDefault="00923971" w:rsidP="0061111B">
      <w:pPr>
        <w:numPr>
          <w:ilvl w:val="0"/>
          <w:numId w:val="5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 Wykonawca zobowiązany jest do udostępnienia wszelkiej dokumentacji związanej z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>wykonaniem Umowy a także do udzielenia stosownych wyjaśnień na żądanie Zamawiającego. Zamawiający może żądać wyjaśnień ustnych i pisemnych</w:t>
      </w:r>
      <w:r>
        <w:rPr>
          <w:sz w:val="24"/>
          <w:szCs w:val="24"/>
        </w:rPr>
        <w:t>,</w:t>
      </w:r>
      <w:r w:rsidRPr="00C16C38">
        <w:rPr>
          <w:sz w:val="24"/>
          <w:szCs w:val="24"/>
        </w:rPr>
        <w:t xml:space="preserve"> a także przedłożenia oryginałów dokumentów związanych z wykonywaniem Umowy.</w:t>
      </w:r>
    </w:p>
    <w:p w:rsidR="00923971" w:rsidRPr="00C16C38" w:rsidRDefault="00923971" w:rsidP="0061111B">
      <w:pPr>
        <w:numPr>
          <w:ilvl w:val="0"/>
          <w:numId w:val="5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 przy</w:t>
      </w:r>
      <w:r>
        <w:rPr>
          <w:sz w:val="24"/>
          <w:szCs w:val="24"/>
        </w:rPr>
        <w:t>padku, gdy Wykonawca realizuje P</w:t>
      </w:r>
      <w:r w:rsidRPr="00C16C38">
        <w:rPr>
          <w:sz w:val="24"/>
          <w:szCs w:val="24"/>
        </w:rPr>
        <w:t>rzedmiot Umowy przy pomocy podwykonawców, uprawnienia Zamawiającego do przeprowadzania kontroli oraz żądania przedstawiania wyjaśnień oraz dokumentów dotyczą również podwykonawców, co powinno być przewidziane w umowie zawartej pomiędzy Wykonawcą</w:t>
      </w:r>
      <w:r>
        <w:rPr>
          <w:sz w:val="24"/>
          <w:szCs w:val="24"/>
        </w:rPr>
        <w:t>,</w:t>
      </w:r>
      <w:r w:rsidRPr="00C16C38">
        <w:rPr>
          <w:sz w:val="24"/>
          <w:szCs w:val="24"/>
        </w:rPr>
        <w:t xml:space="preserve"> a podwykonawcą.</w:t>
      </w:r>
    </w:p>
    <w:p w:rsidR="00923971" w:rsidRPr="00C16C38" w:rsidRDefault="00923971" w:rsidP="0061111B">
      <w:pPr>
        <w:numPr>
          <w:ilvl w:val="0"/>
          <w:numId w:val="5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 w trakcie realizacji przedmiotu Umowy zobowiązuje się do bieżącej i stałej współpracy z Zamawiającym w celu zapewnienia wykonania go zgodnie z jej postanowieniami.</w:t>
      </w:r>
    </w:p>
    <w:p w:rsidR="00923971" w:rsidRPr="00C16C38" w:rsidRDefault="00923971" w:rsidP="0061111B">
      <w:pPr>
        <w:jc w:val="center"/>
        <w:rPr>
          <w:b/>
          <w:sz w:val="24"/>
          <w:szCs w:val="24"/>
        </w:rPr>
      </w:pPr>
    </w:p>
    <w:p w:rsidR="00923971" w:rsidRPr="00C16C38" w:rsidRDefault="00923971" w:rsidP="0061111B">
      <w:pPr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4</w:t>
      </w:r>
    </w:p>
    <w:p w:rsidR="00923971" w:rsidRPr="00C16C38" w:rsidRDefault="00923971" w:rsidP="0061111B">
      <w:pPr>
        <w:pStyle w:val="Nagwek70"/>
        <w:keepNext/>
        <w:keepLines/>
        <w:widowControl/>
        <w:spacing w:before="120" w:after="120" w:line="100" w:lineRule="atLeast"/>
        <w:ind w:right="23" w:firstLine="0"/>
        <w:jc w:val="center"/>
        <w:rPr>
          <w:rFonts w:ascii="Times New Roman" w:hAnsi="Times New Roman"/>
          <w:sz w:val="24"/>
          <w:szCs w:val="24"/>
        </w:rPr>
      </w:pPr>
      <w:r w:rsidRPr="00C16C38">
        <w:rPr>
          <w:rFonts w:ascii="Times New Roman" w:hAnsi="Times New Roman"/>
          <w:b/>
          <w:sz w:val="24"/>
          <w:szCs w:val="24"/>
        </w:rPr>
        <w:t xml:space="preserve">Wynagrodzenie </w:t>
      </w:r>
    </w:p>
    <w:p w:rsidR="00923971" w:rsidRPr="00C16C38" w:rsidRDefault="00923971" w:rsidP="0061111B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Ustala się miesięczny okres rozliczeniowy wykonania usług objętych Umową. </w:t>
      </w:r>
    </w:p>
    <w:p w:rsidR="00923971" w:rsidRPr="00C16C38" w:rsidRDefault="00923971" w:rsidP="0061111B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Wynagrodzenie miesięczne Wykonawcy z tytułu realizacji usług objętych Umową stanowi kwotę brutto …………………………………… (słownie: …………………………………………………………………………………………………….), w tym ob</w:t>
      </w:r>
      <w:r>
        <w:rPr>
          <w:sz w:val="24"/>
          <w:szCs w:val="24"/>
        </w:rPr>
        <w:t>owiązujący podatek VAT (tj. 8%) w kwocie……….. (słownie:………….)</w:t>
      </w:r>
    </w:p>
    <w:p w:rsidR="00923971" w:rsidRPr="00C16C38" w:rsidRDefault="00923971" w:rsidP="0061111B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Łączna kwota całkowitego wynagrodzenia brutto Wykonawcy z tytułu realizacji usług objętych Umową nie może przekroc</w:t>
      </w:r>
      <w:r>
        <w:rPr>
          <w:sz w:val="24"/>
          <w:szCs w:val="24"/>
        </w:rPr>
        <w:t>zyć kwoty …………………………………….. zł. b</w:t>
      </w:r>
      <w:r w:rsidRPr="00C16C38">
        <w:rPr>
          <w:sz w:val="24"/>
          <w:szCs w:val="24"/>
        </w:rPr>
        <w:t>rutto (słownie:……………………………..), w tym obwiązujący podatek VAT ( tj. 8%)</w:t>
      </w:r>
      <w:r>
        <w:rPr>
          <w:sz w:val="24"/>
          <w:szCs w:val="24"/>
        </w:rPr>
        <w:t xml:space="preserve"> w kwocie……….. (słownie:………….)</w:t>
      </w:r>
      <w:r w:rsidRPr="00C16C38">
        <w:rPr>
          <w:sz w:val="24"/>
          <w:szCs w:val="24"/>
        </w:rPr>
        <w:t xml:space="preserve">. </w:t>
      </w:r>
    </w:p>
    <w:p w:rsidR="00923971" w:rsidRPr="00C16C38" w:rsidRDefault="00923971" w:rsidP="0061111B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Wynagrodzenie Wykonawcy ma charakter ryczałtowy i obejmuje wszystkie koszty związane z realizacją Umowy. Wynagrodzenie nie podlega podwyższeniu z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>jakie</w:t>
      </w:r>
      <w:r>
        <w:rPr>
          <w:sz w:val="24"/>
          <w:szCs w:val="24"/>
        </w:rPr>
        <w:t>go</w:t>
      </w:r>
      <w:r w:rsidRPr="00C16C38">
        <w:rPr>
          <w:sz w:val="24"/>
          <w:szCs w:val="24"/>
        </w:rPr>
        <w:t>ko</w:t>
      </w:r>
      <w:r>
        <w:rPr>
          <w:sz w:val="24"/>
          <w:szCs w:val="24"/>
        </w:rPr>
        <w:t>lwiek tytułu z zastrzeżeniem § 11</w:t>
      </w:r>
      <w:r w:rsidRPr="00C16C38">
        <w:rPr>
          <w:sz w:val="24"/>
          <w:szCs w:val="24"/>
        </w:rPr>
        <w:t xml:space="preserve"> ust. 2.</w:t>
      </w:r>
    </w:p>
    <w:p w:rsidR="00923971" w:rsidRPr="00C16C38" w:rsidRDefault="00923971" w:rsidP="00602F25">
      <w:pPr>
        <w:numPr>
          <w:ilvl w:val="0"/>
          <w:numId w:val="3"/>
        </w:numPr>
        <w:spacing w:after="120"/>
        <w:ind w:left="284" w:hanging="284"/>
        <w:jc w:val="both"/>
        <w:rPr>
          <w:b/>
          <w:sz w:val="24"/>
          <w:szCs w:val="24"/>
        </w:rPr>
      </w:pPr>
      <w:r w:rsidRPr="00C16C38">
        <w:rPr>
          <w:sz w:val="24"/>
          <w:szCs w:val="24"/>
        </w:rPr>
        <w:t>Zapłata wynagrodzenia nastąpi każdorazowo przelewem na rachunek bankowy Wykonawcy wskazany w fakturach, w terminie 21 dni, licząc od daty złożenia prawidłowo wystawionej fa</w:t>
      </w:r>
      <w:r>
        <w:rPr>
          <w:sz w:val="24"/>
          <w:szCs w:val="24"/>
        </w:rPr>
        <w:t>ktury, z zastrzeżeniem ust. 9-12</w:t>
      </w:r>
      <w:r w:rsidRPr="00C16C38">
        <w:rPr>
          <w:sz w:val="24"/>
          <w:szCs w:val="24"/>
        </w:rPr>
        <w:t xml:space="preserve"> poniżej. Za termin zapłaty uznaje się datę obciążenia rachunku bankowego Zamawiającego</w:t>
      </w:r>
    </w:p>
    <w:p w:rsidR="00923971" w:rsidRDefault="00923971" w:rsidP="00602F25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Podstawą do wystawienia faktury </w:t>
      </w:r>
      <w:r>
        <w:rPr>
          <w:sz w:val="24"/>
          <w:szCs w:val="24"/>
        </w:rPr>
        <w:t>jest przekazanie Zamawiającemu kart</w:t>
      </w:r>
      <w:r w:rsidRPr="00C16C38">
        <w:rPr>
          <w:sz w:val="24"/>
          <w:szCs w:val="24"/>
        </w:rPr>
        <w:t xml:space="preserve"> przekazania odpadów</w:t>
      </w:r>
      <w:r w:rsidRPr="00B62183">
        <w:rPr>
          <w:sz w:val="24"/>
          <w:szCs w:val="24"/>
        </w:rPr>
        <w:t xml:space="preserve"> oraz wykaz</w:t>
      </w:r>
      <w:r>
        <w:rPr>
          <w:sz w:val="24"/>
          <w:szCs w:val="24"/>
        </w:rPr>
        <w:t>u</w:t>
      </w:r>
      <w:r w:rsidRPr="00B62183">
        <w:rPr>
          <w:sz w:val="24"/>
          <w:szCs w:val="24"/>
        </w:rPr>
        <w:t xml:space="preserve"> posesji, które nie były zamieszczone w wykazie przekazanym przez Zamawiającego, a odebrano z nich w danym okresie odpady komunalne wraz ze wskazaniem ilości i pojemności pojemników z jakich odpady odebrano oraz wykaz</w:t>
      </w:r>
      <w:r>
        <w:rPr>
          <w:sz w:val="24"/>
          <w:szCs w:val="24"/>
        </w:rPr>
        <w:t>u</w:t>
      </w:r>
      <w:r w:rsidRPr="00B62183">
        <w:rPr>
          <w:sz w:val="24"/>
          <w:szCs w:val="24"/>
        </w:rPr>
        <w:t xml:space="preserve"> posesji, od których zaprzestano odbierać odpady komunalne </w:t>
      </w:r>
    </w:p>
    <w:p w:rsidR="00923971" w:rsidRPr="00C16C38" w:rsidRDefault="00923971" w:rsidP="00F77924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Faktury należy wystawić na: Gmina Piaseczno ul. Kościuszki 5, 05-500 Piaseczno, NIP 123-12-10-962. </w:t>
      </w:r>
    </w:p>
    <w:p w:rsidR="00923971" w:rsidRPr="00C16C38" w:rsidRDefault="00923971" w:rsidP="00F77924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Przy wystawianiu faktur Wykonawca zobowiązany jest do wpisania w polu termin płatności: „zgodnie z umową” lub „21 dni od daty otrzymania faktury przez Urząd Miasta i Gminy Piaseczno”.</w:t>
      </w:r>
    </w:p>
    <w:p w:rsidR="00923971" w:rsidRPr="00C16C38" w:rsidRDefault="00923971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sz w:val="24"/>
          <w:szCs w:val="24"/>
        </w:rPr>
      </w:pPr>
      <w:r>
        <w:rPr>
          <w:sz w:val="24"/>
          <w:szCs w:val="24"/>
        </w:rPr>
        <w:t>W przypadku gdy W</w:t>
      </w:r>
      <w:r w:rsidRPr="00C16C38">
        <w:rPr>
          <w:sz w:val="24"/>
          <w:szCs w:val="24"/>
        </w:rPr>
        <w:t>ykonawca zamierza realizować zamówienie przy udziale podwykonawcy/ców, warunkiem zapłaty wynagrodzenia na podstawie faktur Wykonawcy jest przedłożenie przez niego oświadczeń podwykonawcy/ów o uregulowaniu wszelkich należności wraz z kopiami wystawionych pr</w:t>
      </w:r>
      <w:r>
        <w:rPr>
          <w:sz w:val="24"/>
          <w:szCs w:val="24"/>
        </w:rPr>
        <w:t>zez podwykonawcę</w:t>
      </w:r>
      <w:r w:rsidRPr="00C16C38">
        <w:rPr>
          <w:sz w:val="24"/>
          <w:szCs w:val="24"/>
        </w:rPr>
        <w:t>/ów faktur i potwierdzeniami ich zapłaty.  Do czasu uregulowania należności na rzecz podwykonawcy/ów, Zamawiający wstrzymuje zapłatę należności na rzecz Wykonawcy w części równej sumie kwot wynikających z nieprzedstawionych dowodów zapłaty.</w:t>
      </w:r>
    </w:p>
    <w:p w:rsidR="00923971" w:rsidRPr="00C16C38" w:rsidRDefault="00923971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Zamawiający dokonuje bezpośredniej zapłaty wymagalnego wynagrodzenia przysługującego podwykonawcy, który zawarł przedłożoną Zamawiającemu umowę o podwykonawstwo, której przedmiotem są dostawy lub usługi, w przypadku uchylenia się od obowiązku zapłaty przez Wykonawcę. Jako uchylenie się od obowiązku zapłaty przez Wyk</w:t>
      </w:r>
      <w:r>
        <w:rPr>
          <w:sz w:val="24"/>
          <w:szCs w:val="24"/>
        </w:rPr>
        <w:t>onawcę wynagrodzenia należnego p</w:t>
      </w:r>
      <w:r w:rsidRPr="00C16C38">
        <w:rPr>
          <w:sz w:val="24"/>
          <w:szCs w:val="24"/>
        </w:rPr>
        <w:t>odwykonawcy uznane będzie brak przedłożenia w wyznaczonym terminie ośw</w:t>
      </w:r>
      <w:r>
        <w:rPr>
          <w:sz w:val="24"/>
          <w:szCs w:val="24"/>
        </w:rPr>
        <w:t>iadczeń, o których mowa w ust. 9</w:t>
      </w:r>
      <w:r w:rsidRPr="00C16C38">
        <w:rPr>
          <w:sz w:val="24"/>
          <w:szCs w:val="24"/>
        </w:rPr>
        <w:t xml:space="preserve"> powyżej</w:t>
      </w:r>
      <w:r>
        <w:rPr>
          <w:sz w:val="24"/>
          <w:szCs w:val="24"/>
        </w:rPr>
        <w:t>.</w:t>
      </w:r>
      <w:r w:rsidRPr="00C16C38">
        <w:rPr>
          <w:sz w:val="24"/>
          <w:szCs w:val="24"/>
        </w:rPr>
        <w:t xml:space="preserve"> </w:t>
      </w:r>
    </w:p>
    <w:p w:rsidR="00923971" w:rsidRPr="00C16C38" w:rsidRDefault="00923971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Obowiązek bezpośredniej zapłaty dotyczy wyłącznie należności powstałych po przedłożeniu Zamawiającemu poświadczonej za zgodność z oryginałem kopii umowy o podwykonawstwo, której przedmiotem są dostawy lub usługi z zakresu Przedmiotu Umowy. Bezpośrednia zapłata obejmuje wyłącznie należne wynagrodzenie, bez odsetek, należnych podwykonawcy.</w:t>
      </w:r>
    </w:p>
    <w:p w:rsidR="00923971" w:rsidRPr="00C16C38" w:rsidRDefault="00923971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Kwota wynagrodzeń wypłaconych przez Zamawiającego bezpośrednio podwykonawcom zostanie potrącona z wynagrodzenia przysługującego Wykonawcy.</w:t>
      </w:r>
    </w:p>
    <w:p w:rsidR="00923971" w:rsidRPr="00C16C38" w:rsidRDefault="00923971" w:rsidP="00602F25">
      <w:pPr>
        <w:numPr>
          <w:ilvl w:val="0"/>
          <w:numId w:val="3"/>
        </w:numPr>
        <w:spacing w:after="120" w:line="300" w:lineRule="exact"/>
        <w:ind w:left="284" w:right="-108"/>
        <w:jc w:val="both"/>
        <w:rPr>
          <w:b/>
          <w:sz w:val="24"/>
          <w:szCs w:val="24"/>
        </w:rPr>
      </w:pPr>
      <w:r w:rsidRPr="00C16C38">
        <w:rPr>
          <w:sz w:val="24"/>
          <w:szCs w:val="24"/>
        </w:rPr>
        <w:t>Niedoszacowanie, pominięcie oraz brak rozpoznania zakresu Przedmiotu Umowy nie może być podstawą do żądania zamiany wynagrodzenia umownego.</w:t>
      </w:r>
    </w:p>
    <w:p w:rsidR="00923971" w:rsidRPr="00C16C38" w:rsidRDefault="00923971" w:rsidP="0061111B">
      <w:pPr>
        <w:spacing w:after="120"/>
        <w:rPr>
          <w:b/>
          <w:sz w:val="24"/>
          <w:szCs w:val="24"/>
        </w:rPr>
      </w:pPr>
    </w:p>
    <w:p w:rsidR="00923971" w:rsidRPr="00C16C38" w:rsidRDefault="00923971" w:rsidP="002419B3">
      <w:pPr>
        <w:spacing w:before="360" w:after="120"/>
        <w:ind w:left="284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5</w:t>
      </w:r>
    </w:p>
    <w:p w:rsidR="00923971" w:rsidRPr="00C16C38" w:rsidRDefault="00923971" w:rsidP="0061111B">
      <w:pPr>
        <w:pStyle w:val="BodyText2"/>
        <w:spacing w:line="240" w:lineRule="auto"/>
        <w:ind w:left="284" w:hanging="284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Kary umowne</w:t>
      </w:r>
    </w:p>
    <w:p w:rsidR="00923971" w:rsidRPr="00C16C38" w:rsidRDefault="00923971" w:rsidP="0061111B">
      <w:pPr>
        <w:pStyle w:val="BodyText2"/>
        <w:spacing w:line="240" w:lineRule="auto"/>
        <w:ind w:left="284" w:hanging="284"/>
        <w:jc w:val="center"/>
        <w:rPr>
          <w:b/>
          <w:sz w:val="24"/>
          <w:szCs w:val="24"/>
        </w:rPr>
      </w:pPr>
    </w:p>
    <w:p w:rsidR="00923971" w:rsidRPr="00C16C38" w:rsidRDefault="00923971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Zamawiającemu przysługują od Wykonawcy kary umowne w poniższych przypadkach i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>wysokościach:</w:t>
      </w:r>
    </w:p>
    <w:p w:rsidR="00923971" w:rsidRPr="00C16C38" w:rsidRDefault="00923971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6C38">
        <w:rPr>
          <w:sz w:val="24"/>
          <w:szCs w:val="24"/>
        </w:rPr>
        <w:t xml:space="preserve">20% kwoty brutto określonej w § 4 ust. 3 Umowy za odstąpienie przez Zamawiającego od Umowy z przyczyn </w:t>
      </w:r>
      <w:r>
        <w:rPr>
          <w:sz w:val="24"/>
          <w:szCs w:val="24"/>
        </w:rPr>
        <w:t>leżących po stronie</w:t>
      </w:r>
      <w:r w:rsidRPr="00C16C38">
        <w:rPr>
          <w:sz w:val="24"/>
          <w:szCs w:val="24"/>
        </w:rPr>
        <w:t xml:space="preserve"> Wykonawcy,</w:t>
      </w:r>
    </w:p>
    <w:p w:rsidR="00923971" w:rsidRPr="00C16C38" w:rsidRDefault="00923971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6C38">
        <w:rPr>
          <w:sz w:val="24"/>
          <w:szCs w:val="24"/>
        </w:rPr>
        <w:t xml:space="preserve">20% kwoty brutto określonej w § 4 ust. 3 Umowy </w:t>
      </w:r>
      <w:r>
        <w:rPr>
          <w:sz w:val="24"/>
          <w:szCs w:val="24"/>
        </w:rPr>
        <w:t>za odstąpienie</w:t>
      </w:r>
      <w:r w:rsidRPr="00C16C38">
        <w:rPr>
          <w:sz w:val="24"/>
          <w:szCs w:val="24"/>
        </w:rPr>
        <w:t xml:space="preserve"> przez Wykonawcę od Umowy z przyczyn </w:t>
      </w:r>
      <w:r>
        <w:rPr>
          <w:sz w:val="24"/>
          <w:szCs w:val="24"/>
        </w:rPr>
        <w:t>leżących po jego stronie</w:t>
      </w:r>
      <w:r w:rsidRPr="00C16C38">
        <w:rPr>
          <w:sz w:val="24"/>
          <w:szCs w:val="24"/>
        </w:rPr>
        <w:t>,</w:t>
      </w:r>
    </w:p>
    <w:p w:rsidR="00923971" w:rsidRPr="007A2D0E" w:rsidRDefault="00923971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6C38">
        <w:rPr>
          <w:sz w:val="24"/>
          <w:szCs w:val="24"/>
        </w:rPr>
        <w:t xml:space="preserve">100,00 zł. </w:t>
      </w:r>
      <w:r>
        <w:rPr>
          <w:sz w:val="24"/>
          <w:szCs w:val="24"/>
        </w:rPr>
        <w:t>(słownie: sto zł.) za każdy</w:t>
      </w:r>
      <w:r w:rsidRPr="00C16C38">
        <w:rPr>
          <w:sz w:val="24"/>
          <w:szCs w:val="24"/>
        </w:rPr>
        <w:t xml:space="preserve"> dzień zwłoki w terminowym odebraniu odpadów</w:t>
      </w:r>
      <w:r>
        <w:rPr>
          <w:sz w:val="24"/>
          <w:szCs w:val="24"/>
        </w:rPr>
        <w:t xml:space="preserve"> </w:t>
      </w:r>
      <w:r w:rsidRPr="00C16C38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 xml:space="preserve">każdego miejsca gromadzenia odpadów na terenie budownictwa </w:t>
      </w:r>
      <w:r w:rsidRPr="00C16C38">
        <w:rPr>
          <w:sz w:val="24"/>
          <w:szCs w:val="24"/>
          <w:u w:val="single"/>
        </w:rPr>
        <w:t>jednorodzinnego</w:t>
      </w:r>
      <w:r w:rsidRPr="00C16C38">
        <w:rPr>
          <w:sz w:val="24"/>
          <w:szCs w:val="24"/>
        </w:rPr>
        <w:t xml:space="preserve"> w stosunku do terminów</w:t>
      </w:r>
      <w:r>
        <w:rPr>
          <w:sz w:val="24"/>
          <w:szCs w:val="24"/>
        </w:rPr>
        <w:t xml:space="preserve"> określonych w harmonogramie, o</w:t>
      </w:r>
      <w:r w:rsidRPr="00C16C38">
        <w:rPr>
          <w:sz w:val="24"/>
          <w:szCs w:val="24"/>
        </w:rPr>
        <w:t> który</w:t>
      </w:r>
      <w:r>
        <w:rPr>
          <w:sz w:val="24"/>
          <w:szCs w:val="24"/>
        </w:rPr>
        <w:t>ch</w:t>
      </w:r>
      <w:r w:rsidRPr="00C16C38">
        <w:rPr>
          <w:sz w:val="24"/>
          <w:szCs w:val="24"/>
        </w:rPr>
        <w:t xml:space="preserve"> mowa </w:t>
      </w:r>
      <w:r>
        <w:rPr>
          <w:sz w:val="24"/>
          <w:szCs w:val="24"/>
        </w:rPr>
        <w:t xml:space="preserve">w części V </w:t>
      </w:r>
      <w:r w:rsidRPr="007A2D0E">
        <w:rPr>
          <w:sz w:val="24"/>
          <w:szCs w:val="24"/>
        </w:rPr>
        <w:t xml:space="preserve">pkt </w:t>
      </w:r>
      <w:r>
        <w:rPr>
          <w:sz w:val="24"/>
          <w:szCs w:val="24"/>
        </w:rPr>
        <w:t>12</w:t>
      </w:r>
      <w:r w:rsidRPr="007A2D0E">
        <w:rPr>
          <w:sz w:val="24"/>
          <w:szCs w:val="24"/>
        </w:rPr>
        <w:t xml:space="preserve"> załącznika nr 1;</w:t>
      </w:r>
    </w:p>
    <w:p w:rsidR="00923971" w:rsidRPr="00DC3666" w:rsidRDefault="00923971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6C38">
        <w:rPr>
          <w:sz w:val="24"/>
          <w:szCs w:val="24"/>
        </w:rPr>
        <w:t xml:space="preserve">300,00 zł. </w:t>
      </w:r>
      <w:r>
        <w:rPr>
          <w:sz w:val="24"/>
          <w:szCs w:val="24"/>
        </w:rPr>
        <w:t>(słownie: trzysta zł.) za każdy</w:t>
      </w:r>
      <w:r w:rsidRPr="00C16C38">
        <w:rPr>
          <w:sz w:val="24"/>
          <w:szCs w:val="24"/>
        </w:rPr>
        <w:t xml:space="preserve"> dzień zwłoki w terminowym odebraniu odpadów z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 xml:space="preserve">każdego miejsca gromadzenia odpadów na terenie budownictwa </w:t>
      </w:r>
      <w:r w:rsidRPr="00C16C38">
        <w:rPr>
          <w:sz w:val="24"/>
          <w:szCs w:val="24"/>
          <w:u w:val="single"/>
        </w:rPr>
        <w:t>wielorodzinnego</w:t>
      </w:r>
      <w:r w:rsidRPr="00C16C38">
        <w:rPr>
          <w:sz w:val="24"/>
          <w:szCs w:val="24"/>
        </w:rPr>
        <w:t xml:space="preserve"> w stosunku do terminów </w:t>
      </w:r>
      <w:r>
        <w:rPr>
          <w:sz w:val="24"/>
          <w:szCs w:val="24"/>
        </w:rPr>
        <w:t>określonych w harmonogramie, o których</w:t>
      </w:r>
      <w:r w:rsidRPr="00C16C38">
        <w:rPr>
          <w:sz w:val="24"/>
          <w:szCs w:val="24"/>
        </w:rPr>
        <w:t xml:space="preserve"> mowa </w:t>
      </w:r>
      <w:r w:rsidRPr="00DC3666">
        <w:rPr>
          <w:sz w:val="24"/>
          <w:szCs w:val="24"/>
        </w:rPr>
        <w:t xml:space="preserve">w części V pkt </w:t>
      </w:r>
      <w:r>
        <w:rPr>
          <w:sz w:val="24"/>
          <w:szCs w:val="24"/>
        </w:rPr>
        <w:t>12</w:t>
      </w:r>
      <w:r w:rsidRPr="00DC3666">
        <w:rPr>
          <w:sz w:val="24"/>
          <w:szCs w:val="24"/>
        </w:rPr>
        <w:t xml:space="preserve"> załącznika nr 1;</w:t>
      </w:r>
    </w:p>
    <w:p w:rsidR="00923971" w:rsidRPr="00E235C3" w:rsidRDefault="00923971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 xml:space="preserve">100,00 zł. (słownie: sto zł.) za każdy </w:t>
      </w:r>
      <w:r>
        <w:rPr>
          <w:sz w:val="24"/>
          <w:szCs w:val="24"/>
        </w:rPr>
        <w:t xml:space="preserve">stwierdzony </w:t>
      </w:r>
      <w:r w:rsidRPr="00E235C3">
        <w:rPr>
          <w:sz w:val="24"/>
          <w:szCs w:val="24"/>
        </w:rPr>
        <w:t>przypadek niedostarczenia właścicielom nieruchomości, z winy Wykonawcy, worków „na wymianę” do selektywnej zbiórki odpadów komunalnych  - „suchych „ i szklanych, o których mowa w części III pkt.2 i IV  załącznika nr 1</w:t>
      </w:r>
    </w:p>
    <w:p w:rsidR="00923971" w:rsidRPr="00E235C3" w:rsidRDefault="00923971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 w:rsidRPr="00E235C3">
        <w:rPr>
          <w:sz w:val="24"/>
          <w:szCs w:val="24"/>
        </w:rPr>
        <w:t xml:space="preserve"> 500,00 zł. (słownie: </w:t>
      </w:r>
      <w:r>
        <w:rPr>
          <w:sz w:val="24"/>
          <w:szCs w:val="24"/>
        </w:rPr>
        <w:t>pięćset zł.) za każdy</w:t>
      </w:r>
      <w:r w:rsidRPr="00E235C3">
        <w:rPr>
          <w:sz w:val="24"/>
          <w:szCs w:val="24"/>
        </w:rPr>
        <w:t xml:space="preserve"> dzień zwłoki w przedłożeniu Zamawiającemu do zatwierdzenia harmonogramu odbioru odpadów, o którym mowa w części V pkt 12 załącznika nr 1;</w:t>
      </w:r>
    </w:p>
    <w:p w:rsidR="00923971" w:rsidRPr="00C16C38" w:rsidRDefault="00923971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 w:rsidRPr="00E235C3">
        <w:rPr>
          <w:sz w:val="24"/>
          <w:szCs w:val="24"/>
        </w:rPr>
        <w:t xml:space="preserve"> 500,00 zł. (słownie: pięćset zł.) za każdy</w:t>
      </w:r>
      <w:r w:rsidRPr="00C16C38">
        <w:rPr>
          <w:sz w:val="24"/>
          <w:szCs w:val="24"/>
        </w:rPr>
        <w:t xml:space="preserve"> dzień zwłoki w dostarczeniu właścicielom nieruchomości zatwierdzonego przez Zamawiającego  harmonogramu,  o którym mowa </w:t>
      </w:r>
      <w:r>
        <w:rPr>
          <w:sz w:val="24"/>
          <w:szCs w:val="24"/>
        </w:rPr>
        <w:t xml:space="preserve">w części </w:t>
      </w:r>
      <w:r w:rsidRPr="00C16C38">
        <w:rPr>
          <w:sz w:val="24"/>
          <w:szCs w:val="24"/>
        </w:rPr>
        <w:t xml:space="preserve">V pkt 12 </w:t>
      </w:r>
      <w:r w:rsidRPr="002E5173">
        <w:rPr>
          <w:sz w:val="24"/>
          <w:szCs w:val="24"/>
        </w:rPr>
        <w:t>załącznika nr 1;</w:t>
      </w:r>
    </w:p>
    <w:p w:rsidR="00923971" w:rsidRDefault="00923971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6C38">
        <w:rPr>
          <w:sz w:val="24"/>
          <w:szCs w:val="24"/>
        </w:rPr>
        <w:t xml:space="preserve">500,00 zł. </w:t>
      </w:r>
      <w:r>
        <w:rPr>
          <w:sz w:val="24"/>
          <w:szCs w:val="24"/>
        </w:rPr>
        <w:t xml:space="preserve">(słownie: pięćset zł.) </w:t>
      </w:r>
      <w:r w:rsidRPr="00C16C3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każdy stwierdzony przypadek braku </w:t>
      </w:r>
      <w:r w:rsidRPr="00C16C38">
        <w:rPr>
          <w:sz w:val="24"/>
          <w:szCs w:val="24"/>
        </w:rPr>
        <w:t>zadeklarowanej w ofercie ilości wymaganego sprawnego sprzętu, za każdą brakującą jednostkę sprzętu</w:t>
      </w:r>
      <w:r>
        <w:rPr>
          <w:sz w:val="24"/>
          <w:szCs w:val="24"/>
        </w:rPr>
        <w:t>.</w:t>
      </w:r>
      <w:r w:rsidRPr="00C16C38">
        <w:rPr>
          <w:sz w:val="24"/>
          <w:szCs w:val="24"/>
        </w:rPr>
        <w:t xml:space="preserve"> </w:t>
      </w:r>
    </w:p>
    <w:p w:rsidR="00923971" w:rsidRPr="00C16C38" w:rsidRDefault="00923971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1 000,00 zł </w:t>
      </w:r>
      <w:r>
        <w:rPr>
          <w:sz w:val="24"/>
          <w:szCs w:val="24"/>
        </w:rPr>
        <w:t xml:space="preserve">(słownie: jeden tysiąc zł.) </w:t>
      </w:r>
      <w:r w:rsidRPr="00C16C38">
        <w:rPr>
          <w:sz w:val="24"/>
          <w:szCs w:val="24"/>
        </w:rPr>
        <w:t>za każdy stwierdzony przypadek braku pojazdów spełniających normy emisji spalin EURO 5 lub EURO 6, zadeklarowanych w ofercie</w:t>
      </w:r>
      <w:r>
        <w:rPr>
          <w:sz w:val="24"/>
          <w:szCs w:val="24"/>
        </w:rPr>
        <w:t xml:space="preserve"> - załącznik nr 2 do niniejszej Umowy</w:t>
      </w:r>
      <w:r w:rsidRPr="00C16C38">
        <w:rPr>
          <w:sz w:val="24"/>
          <w:szCs w:val="24"/>
        </w:rPr>
        <w:t>;</w:t>
      </w:r>
    </w:p>
    <w:p w:rsidR="00923971" w:rsidRPr="00C16C38" w:rsidRDefault="00923971" w:rsidP="0061111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100,00 zł </w:t>
      </w:r>
      <w:r>
        <w:rPr>
          <w:sz w:val="24"/>
          <w:szCs w:val="24"/>
        </w:rPr>
        <w:t xml:space="preserve">(słownie: sto zł.) </w:t>
      </w:r>
      <w:r w:rsidRPr="00C16C38">
        <w:rPr>
          <w:sz w:val="24"/>
          <w:szCs w:val="24"/>
        </w:rPr>
        <w:t xml:space="preserve">za każdy dzień braku dostępu </w:t>
      </w:r>
      <w:r>
        <w:rPr>
          <w:sz w:val="24"/>
          <w:szCs w:val="24"/>
        </w:rPr>
        <w:t xml:space="preserve">Zamawiającego </w:t>
      </w:r>
      <w:r w:rsidRPr="00C16C38">
        <w:rPr>
          <w:sz w:val="24"/>
          <w:szCs w:val="24"/>
        </w:rPr>
        <w:t>do elektronicznego ewidencjonowania realizacji usług</w:t>
      </w:r>
      <w:r>
        <w:rPr>
          <w:sz w:val="24"/>
          <w:szCs w:val="24"/>
        </w:rPr>
        <w:t>, o których</w:t>
      </w:r>
      <w:r w:rsidRPr="00C16C38">
        <w:rPr>
          <w:sz w:val="24"/>
          <w:szCs w:val="24"/>
        </w:rPr>
        <w:t xml:space="preserve"> mowa w części V</w:t>
      </w:r>
      <w:r>
        <w:rPr>
          <w:sz w:val="24"/>
          <w:szCs w:val="24"/>
        </w:rPr>
        <w:t xml:space="preserve"> pkt.11</w:t>
      </w:r>
      <w:r w:rsidRPr="00C16C38">
        <w:rPr>
          <w:sz w:val="24"/>
          <w:szCs w:val="24"/>
        </w:rPr>
        <w:t xml:space="preserve"> załącznika nr 1</w:t>
      </w:r>
    </w:p>
    <w:p w:rsidR="00923971" w:rsidRPr="00C16C38" w:rsidRDefault="00923971" w:rsidP="00491F8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>5 0</w:t>
      </w:r>
      <w:r w:rsidRPr="00C16C38">
        <w:rPr>
          <w:sz w:val="24"/>
          <w:szCs w:val="24"/>
        </w:rPr>
        <w:t xml:space="preserve">00,00 zł. (słownie: </w:t>
      </w:r>
      <w:r>
        <w:rPr>
          <w:sz w:val="24"/>
          <w:szCs w:val="24"/>
        </w:rPr>
        <w:t>pięć tysięcy</w:t>
      </w:r>
      <w:r w:rsidRPr="00C16C38">
        <w:rPr>
          <w:sz w:val="24"/>
          <w:szCs w:val="24"/>
        </w:rPr>
        <w:t xml:space="preserve"> zł) w przypadku nieprzedłożenia poświadczonej za zgodność z oryginałem kopii umowy o podwykonawstwo</w:t>
      </w:r>
      <w:r>
        <w:rPr>
          <w:sz w:val="24"/>
          <w:szCs w:val="24"/>
        </w:rPr>
        <w:t xml:space="preserve"> lub jej zmiany</w:t>
      </w:r>
      <w:r w:rsidRPr="00C16C38">
        <w:rPr>
          <w:sz w:val="24"/>
          <w:szCs w:val="24"/>
        </w:rPr>
        <w:t>.</w:t>
      </w:r>
    </w:p>
    <w:p w:rsidR="00923971" w:rsidRPr="00C16C38" w:rsidRDefault="00923971" w:rsidP="00491F8B">
      <w:pPr>
        <w:numPr>
          <w:ilvl w:val="1"/>
          <w:numId w:val="10"/>
        </w:numPr>
        <w:spacing w:after="120"/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16C38">
        <w:rPr>
          <w:sz w:val="24"/>
          <w:szCs w:val="24"/>
        </w:rPr>
        <w:t> 000,</w:t>
      </w:r>
      <w:r>
        <w:rPr>
          <w:sz w:val="24"/>
          <w:szCs w:val="24"/>
        </w:rPr>
        <w:t>00 zł. (słownie: pięć tysięcy zł</w:t>
      </w:r>
      <w:r w:rsidRPr="00C16C38">
        <w:rPr>
          <w:sz w:val="24"/>
          <w:szCs w:val="24"/>
        </w:rPr>
        <w:t>.) za brak zmiany umowy o podwykonawstwo w zakresie terminu zapłaty wynagrodzenia.</w:t>
      </w:r>
    </w:p>
    <w:p w:rsidR="00923971" w:rsidRPr="00C16C38" w:rsidRDefault="00923971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 przypa</w:t>
      </w:r>
      <w:r>
        <w:rPr>
          <w:sz w:val="24"/>
          <w:szCs w:val="24"/>
        </w:rPr>
        <w:t>dkach wymienionych w ust. 1 pkt</w:t>
      </w:r>
      <w:r w:rsidRPr="00C16C38">
        <w:rPr>
          <w:sz w:val="24"/>
          <w:szCs w:val="24"/>
        </w:rPr>
        <w:t xml:space="preserve"> 3-12 Wykonawca zobowiązany jest do zapłaty kary umownej w terminie 14 dni od dnia wystąpienia przez Zamawiającego z żądaniem zapłaty. Zamawiający może potrącić karę umowną z dowolnej należności Wykonawcy.</w:t>
      </w:r>
    </w:p>
    <w:p w:rsidR="00923971" w:rsidRPr="00C16C38" w:rsidRDefault="00923971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 przypadkach wymienionych w ust.1 pkt 1-2 kwoty kar umownych Wykonawca zobowiązany jest przelać kwotę kary umownej</w:t>
      </w:r>
      <w:r>
        <w:rPr>
          <w:sz w:val="24"/>
          <w:szCs w:val="24"/>
        </w:rPr>
        <w:t xml:space="preserve"> w wyznaczonym terminie</w:t>
      </w:r>
      <w:r w:rsidRPr="00C16C38">
        <w:rPr>
          <w:sz w:val="24"/>
          <w:szCs w:val="24"/>
        </w:rPr>
        <w:t xml:space="preserve"> na rachunek bankowy Z</w:t>
      </w:r>
      <w:r>
        <w:rPr>
          <w:sz w:val="24"/>
          <w:szCs w:val="24"/>
        </w:rPr>
        <w:t>a</w:t>
      </w:r>
      <w:r w:rsidRPr="00C16C38">
        <w:rPr>
          <w:sz w:val="24"/>
          <w:szCs w:val="24"/>
        </w:rPr>
        <w:t>mawiającego.</w:t>
      </w:r>
    </w:p>
    <w:p w:rsidR="00923971" w:rsidRPr="00C16C38" w:rsidRDefault="00923971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Jeżeli wynagrodzenie Wykonawcy jest niższe niż wyliczona do potrącenia kara umowna, Wykonawca zobowiązuje się tę różnicę dopłacić w terminie 14 dniu od pisemnego wezwania</w:t>
      </w:r>
      <w:r>
        <w:rPr>
          <w:sz w:val="24"/>
          <w:szCs w:val="24"/>
        </w:rPr>
        <w:t xml:space="preserve"> przez</w:t>
      </w:r>
      <w:r w:rsidRPr="00C16C38">
        <w:rPr>
          <w:sz w:val="24"/>
          <w:szCs w:val="24"/>
        </w:rPr>
        <w:t xml:space="preserve"> Zamawiającego.</w:t>
      </w:r>
    </w:p>
    <w:p w:rsidR="00923971" w:rsidRPr="00C16C38" w:rsidRDefault="00923971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Zamawiający zobowiązuje się zapłacić Wykonawcy ustawowe odsetki w przypadku zwłoki w uregulowaniu wynagrodzenia, o którym mowa w § 4 ust. 2 Umowy.</w:t>
      </w:r>
    </w:p>
    <w:p w:rsidR="00923971" w:rsidRPr="00C16C38" w:rsidRDefault="00923971" w:rsidP="0061111B">
      <w:pPr>
        <w:numPr>
          <w:ilvl w:val="0"/>
          <w:numId w:val="9"/>
        </w:numPr>
        <w:spacing w:after="120"/>
        <w:ind w:left="426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Jeżeli wysokość szkody, poniesionej przez Zamawiającego, przewyższy kwotę kar umownych, Zamawiający będzie uprawniony do dochodzenia odszkodowania uzupełniającego na zasadach ogólnych Kodeksu cywilnego.</w:t>
      </w:r>
    </w:p>
    <w:p w:rsidR="00923971" w:rsidRPr="00C16C38" w:rsidRDefault="00923971" w:rsidP="002419B3">
      <w:pPr>
        <w:spacing w:before="360" w:after="120"/>
        <w:ind w:left="284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6</w:t>
      </w:r>
    </w:p>
    <w:p w:rsidR="00923971" w:rsidRPr="00C16C38" w:rsidRDefault="00923971" w:rsidP="0061111B">
      <w:pPr>
        <w:pStyle w:val="BodyText2"/>
        <w:spacing w:line="240" w:lineRule="auto"/>
        <w:ind w:left="284" w:hanging="284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Rozwiązanie umowy</w:t>
      </w:r>
    </w:p>
    <w:p w:rsidR="00923971" w:rsidRPr="00C16C38" w:rsidRDefault="00923971" w:rsidP="0061111B">
      <w:pPr>
        <w:pStyle w:val="BodyText2"/>
        <w:spacing w:line="240" w:lineRule="auto"/>
        <w:ind w:left="284" w:hanging="284"/>
        <w:jc w:val="center"/>
        <w:rPr>
          <w:b/>
          <w:sz w:val="24"/>
          <w:szCs w:val="24"/>
        </w:rPr>
      </w:pPr>
    </w:p>
    <w:p w:rsidR="00923971" w:rsidRPr="00147851" w:rsidRDefault="00923971" w:rsidP="001F3970">
      <w:pPr>
        <w:numPr>
          <w:ilvl w:val="0"/>
          <w:numId w:val="21"/>
        </w:numPr>
        <w:tabs>
          <w:tab w:val="clear" w:pos="1003"/>
          <w:tab w:val="num" w:pos="360"/>
        </w:tabs>
        <w:spacing w:after="120"/>
        <w:ind w:left="36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Zamawiający może odstąpić od Umowy, w przypadku:</w:t>
      </w:r>
    </w:p>
    <w:p w:rsidR="00923971" w:rsidRPr="00147851" w:rsidRDefault="00923971" w:rsidP="001F3970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540" w:hanging="18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zgłoszenia wniosku o upadłość Wykonawcy,</w:t>
      </w:r>
    </w:p>
    <w:p w:rsidR="00923971" w:rsidRPr="00147851" w:rsidRDefault="00923971" w:rsidP="001F3970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gdy Wykonawca utracił uprawnienia do wykonywania Przedmiotu Umowy wynikające z przepisów prawa.</w:t>
      </w:r>
    </w:p>
    <w:p w:rsidR="00923971" w:rsidRPr="00147851" w:rsidRDefault="00923971" w:rsidP="001F3970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gdy Wykonawca</w:t>
      </w:r>
      <w:r>
        <w:rPr>
          <w:sz w:val="24"/>
          <w:szCs w:val="24"/>
        </w:rPr>
        <w:t xml:space="preserve"> </w:t>
      </w:r>
      <w:r w:rsidRPr="00147851">
        <w:rPr>
          <w:sz w:val="24"/>
          <w:szCs w:val="24"/>
        </w:rPr>
        <w:t xml:space="preserve">nie rozpoczął wykonywania usług w </w:t>
      </w:r>
      <w:r>
        <w:rPr>
          <w:sz w:val="24"/>
          <w:szCs w:val="24"/>
        </w:rPr>
        <w:t>pełnym zakresie objętym umową z </w:t>
      </w:r>
      <w:r w:rsidRPr="00147851">
        <w:rPr>
          <w:sz w:val="24"/>
          <w:szCs w:val="24"/>
        </w:rPr>
        <w:t>dniem ………………….</w:t>
      </w:r>
    </w:p>
    <w:p w:rsidR="00923971" w:rsidRPr="00147851" w:rsidRDefault="00923971" w:rsidP="001F3970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gdy Wykonawca zaniechał realizacji Umowy, tj. nie realizuje jej przez 7 kolejnych dni roboczych, bez konieczności dodatkowego wezwania ze strony Zamawiającego,</w:t>
      </w:r>
    </w:p>
    <w:p w:rsidR="00923971" w:rsidRPr="00147851" w:rsidRDefault="00923971" w:rsidP="001F3970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gdy umowa Wykonawcy z Regionalną Instalacją do Przetwarzania Odpadów Komunalnych dla regionu warszawskiego wygasła lub została rozwiązana, a</w:t>
      </w:r>
      <w:r>
        <w:rPr>
          <w:sz w:val="24"/>
          <w:szCs w:val="24"/>
        </w:rPr>
        <w:t> </w:t>
      </w:r>
      <w:r w:rsidRPr="00147851">
        <w:rPr>
          <w:sz w:val="24"/>
          <w:szCs w:val="24"/>
        </w:rPr>
        <w:t>Wykonawca nie zawarł nowej umowy.</w:t>
      </w:r>
    </w:p>
    <w:p w:rsidR="00923971" w:rsidRPr="00147851" w:rsidRDefault="00923971" w:rsidP="001F3970">
      <w:pPr>
        <w:numPr>
          <w:ilvl w:val="0"/>
          <w:numId w:val="20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gdy Wykonawca pomimo uprzednich, pisemnych, co najmniej dwukrotnych zastrzeżeń ze strony Zamawiającego nie wykonuje usług zgodnie z postanowieniami Umowy lub w istotny sposób narusza zobowiązania umowne.</w:t>
      </w:r>
    </w:p>
    <w:p w:rsidR="00923971" w:rsidRDefault="00923971" w:rsidP="001F3970">
      <w:pPr>
        <w:numPr>
          <w:ilvl w:val="1"/>
          <w:numId w:val="20"/>
        </w:numPr>
        <w:tabs>
          <w:tab w:val="clear" w:pos="1363"/>
          <w:tab w:val="num" w:pos="360"/>
        </w:tabs>
        <w:spacing w:after="120"/>
        <w:ind w:left="36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Oświadczenie o odstąpieniu może być złożone w terminie</w:t>
      </w:r>
      <w:r>
        <w:rPr>
          <w:sz w:val="24"/>
          <w:szCs w:val="24"/>
        </w:rPr>
        <w:t xml:space="preserve"> 30 dni od dnia powzięcia przez </w:t>
      </w:r>
      <w:r w:rsidRPr="00147851">
        <w:rPr>
          <w:sz w:val="24"/>
          <w:szCs w:val="24"/>
        </w:rPr>
        <w:t>Zamawiającego wiadomości o okolicznościach stanowiących podstawę odstąpienia. Powyższe nie narusza postanowień prawa powszechnie obowiązującego w zakresie ustawowego prawa Stron do odstąpienia od umowy.</w:t>
      </w:r>
    </w:p>
    <w:p w:rsidR="00923971" w:rsidRDefault="00923971" w:rsidP="001F3970">
      <w:pPr>
        <w:numPr>
          <w:ilvl w:val="1"/>
          <w:numId w:val="20"/>
        </w:numPr>
        <w:tabs>
          <w:tab w:val="clear" w:pos="1363"/>
          <w:tab w:val="num" w:pos="360"/>
        </w:tabs>
        <w:spacing w:after="120"/>
        <w:ind w:left="36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Odstąpienie od Umowy przez Zamawiającego może nastąpić również, gdy zaistnieje konieczność wielokrotnej zapłat</w:t>
      </w:r>
      <w:r>
        <w:rPr>
          <w:sz w:val="24"/>
          <w:szCs w:val="24"/>
        </w:rPr>
        <w:t>y bezpośredniego wynagrodzenia p</w:t>
      </w:r>
      <w:r w:rsidRPr="00147851">
        <w:rPr>
          <w:sz w:val="24"/>
          <w:szCs w:val="24"/>
        </w:rPr>
        <w:t xml:space="preserve">odwykonawcy/om lub gdy suma wypłaconych przez Zamawiającego bezpośrednio Podwykonawcy/om wynagrodzeń przekroczy 5% wartości Umowy, o której mowa w § 4 ust. 3, </w:t>
      </w:r>
      <w:r w:rsidRPr="00147851">
        <w:rPr>
          <w:sz w:val="24"/>
          <w:szCs w:val="24"/>
          <w:u w:val="single"/>
        </w:rPr>
        <w:t>w terminie 7 dni od przekroczenia tej wartości</w:t>
      </w:r>
      <w:r w:rsidRPr="00147851">
        <w:rPr>
          <w:sz w:val="24"/>
          <w:szCs w:val="24"/>
        </w:rPr>
        <w:t>.</w:t>
      </w:r>
    </w:p>
    <w:p w:rsidR="00923971" w:rsidRPr="00147851" w:rsidRDefault="00923971" w:rsidP="001F3970">
      <w:pPr>
        <w:numPr>
          <w:ilvl w:val="1"/>
          <w:numId w:val="20"/>
        </w:numPr>
        <w:tabs>
          <w:tab w:val="clear" w:pos="1363"/>
          <w:tab w:val="num" w:pos="360"/>
        </w:tabs>
        <w:spacing w:after="120"/>
        <w:ind w:left="360" w:hanging="360"/>
        <w:jc w:val="both"/>
        <w:rPr>
          <w:sz w:val="24"/>
          <w:szCs w:val="24"/>
        </w:rPr>
      </w:pPr>
      <w:r w:rsidRPr="00147851">
        <w:rPr>
          <w:sz w:val="24"/>
          <w:szCs w:val="24"/>
        </w:rPr>
        <w:t>Oświadczenie o odstąpieniu powinno być złożone w formie pisemnej pod rygorem nieważności i zawierać uzasadnienie.</w:t>
      </w:r>
    </w:p>
    <w:p w:rsidR="00923971" w:rsidRDefault="00923971" w:rsidP="002419B3">
      <w:pPr>
        <w:spacing w:before="360" w:after="120"/>
        <w:jc w:val="center"/>
        <w:rPr>
          <w:b/>
          <w:sz w:val="24"/>
          <w:szCs w:val="24"/>
        </w:rPr>
      </w:pPr>
    </w:p>
    <w:p w:rsidR="00923971" w:rsidRPr="00C16C38" w:rsidRDefault="00923971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7</w:t>
      </w:r>
    </w:p>
    <w:p w:rsidR="00923971" w:rsidRPr="00C16C38" w:rsidRDefault="00923971" w:rsidP="0061111B">
      <w:pPr>
        <w:spacing w:before="240" w:after="120"/>
        <w:jc w:val="center"/>
        <w:rPr>
          <w:sz w:val="24"/>
          <w:szCs w:val="24"/>
        </w:rPr>
      </w:pPr>
      <w:r w:rsidRPr="00C16C38">
        <w:rPr>
          <w:b/>
          <w:sz w:val="24"/>
          <w:szCs w:val="24"/>
        </w:rPr>
        <w:t>Zabezpieczenie należytego wykonania Umowy</w:t>
      </w:r>
    </w:p>
    <w:p w:rsidR="00923971" w:rsidRPr="00C16C38" w:rsidRDefault="00923971" w:rsidP="0061111B">
      <w:pPr>
        <w:pStyle w:val="Teksttreci1"/>
        <w:widowControl/>
        <w:numPr>
          <w:ilvl w:val="0"/>
          <w:numId w:val="4"/>
        </w:numPr>
        <w:tabs>
          <w:tab w:val="left" w:pos="373"/>
        </w:tabs>
        <w:suppressAutoHyphens/>
        <w:spacing w:before="0" w:after="120" w:line="100" w:lineRule="atLeast"/>
        <w:ind w:left="320" w:right="20" w:hanging="280"/>
        <w:jc w:val="both"/>
        <w:rPr>
          <w:rFonts w:ascii="Times New Roman" w:hAnsi="Times New Roman"/>
          <w:sz w:val="24"/>
          <w:szCs w:val="24"/>
        </w:rPr>
      </w:pPr>
      <w:r w:rsidRPr="00C16C38">
        <w:rPr>
          <w:rFonts w:ascii="Times New Roman" w:hAnsi="Times New Roman"/>
          <w:sz w:val="24"/>
          <w:szCs w:val="24"/>
        </w:rPr>
        <w:t xml:space="preserve">Ustala się zabezpieczenie należytego wykonania Umowy w wysokości 5% kwoty brutto określonej </w:t>
      </w:r>
      <w:r>
        <w:rPr>
          <w:rFonts w:ascii="Times New Roman" w:hAnsi="Times New Roman"/>
          <w:sz w:val="24"/>
          <w:szCs w:val="24"/>
        </w:rPr>
        <w:t>w § 4 ust. 3 U</w:t>
      </w:r>
      <w:r w:rsidRPr="00C16C38">
        <w:rPr>
          <w:rFonts w:ascii="Times New Roman" w:hAnsi="Times New Roman"/>
          <w:sz w:val="24"/>
          <w:szCs w:val="24"/>
        </w:rPr>
        <w:t>mowy. Wykonawca przed zawarciem umowy dostarczy Zamawiającemu dokumenty potwierdzające wniesienie zabezpieczenia należytego wykonania Umowy.</w:t>
      </w:r>
    </w:p>
    <w:p w:rsidR="00923971" w:rsidRPr="00C16C38" w:rsidRDefault="00923971" w:rsidP="0061111B">
      <w:pPr>
        <w:pStyle w:val="Teksttreci1"/>
        <w:widowControl/>
        <w:numPr>
          <w:ilvl w:val="0"/>
          <w:numId w:val="4"/>
        </w:numPr>
        <w:tabs>
          <w:tab w:val="left" w:pos="373"/>
        </w:tabs>
        <w:suppressAutoHyphens/>
        <w:spacing w:before="0" w:after="120" w:line="100" w:lineRule="atLeast"/>
        <w:ind w:left="320" w:right="20" w:hanging="280"/>
        <w:jc w:val="both"/>
        <w:rPr>
          <w:rFonts w:ascii="Times New Roman" w:hAnsi="Times New Roman"/>
          <w:sz w:val="24"/>
          <w:szCs w:val="24"/>
        </w:rPr>
      </w:pPr>
      <w:r w:rsidRPr="00C16C38">
        <w:rPr>
          <w:rFonts w:ascii="Times New Roman" w:hAnsi="Times New Roman"/>
          <w:sz w:val="24"/>
          <w:szCs w:val="24"/>
        </w:rPr>
        <w:t>Jeżeli zabezpieczenie, o którym mowa w ust. 1 będzie wniesione w pieniądzu, to wpłaty należy dokonać przelewem na rachunek bankowy w Banku BPH S. A. Oddział w Piasecznie nr 12 1060 0076 0000 3310 018 5094.</w:t>
      </w:r>
    </w:p>
    <w:p w:rsidR="00923971" w:rsidRPr="00C16C38" w:rsidRDefault="00923971" w:rsidP="0061111B">
      <w:pPr>
        <w:pStyle w:val="Teksttreci1"/>
        <w:widowControl/>
        <w:numPr>
          <w:ilvl w:val="0"/>
          <w:numId w:val="4"/>
        </w:numPr>
        <w:tabs>
          <w:tab w:val="left" w:pos="373"/>
        </w:tabs>
        <w:suppressAutoHyphens/>
        <w:spacing w:before="0" w:after="120" w:line="100" w:lineRule="atLeast"/>
        <w:ind w:left="320" w:right="20" w:hanging="280"/>
        <w:jc w:val="both"/>
        <w:rPr>
          <w:rFonts w:ascii="Times New Roman" w:hAnsi="Times New Roman"/>
          <w:sz w:val="24"/>
          <w:szCs w:val="24"/>
        </w:rPr>
      </w:pPr>
      <w:r w:rsidRPr="00C16C38">
        <w:rPr>
          <w:rFonts w:ascii="Times New Roman" w:hAnsi="Times New Roman"/>
          <w:sz w:val="24"/>
          <w:szCs w:val="24"/>
        </w:rPr>
        <w:t>W przypadku gdy zabezpieczenie, o którym mowa w ust. 1 będzie wniesione w formie gwarancji bankowej/ubezpieczeniowej i gdy będzie zbliżał się termin upływu jego ważności, a brak jest podstaw do zwrotu zabezpieczenia, Wykonawca zobowiązany jest, na 14 dni przed upływem terminu, do przedłużenia okresu obowiązywania zabezpieczenia</w:t>
      </w:r>
      <w:bookmarkStart w:id="0" w:name="bookmark53"/>
      <w:r w:rsidRPr="00C16C38">
        <w:rPr>
          <w:rFonts w:ascii="Times New Roman" w:hAnsi="Times New Roman"/>
          <w:sz w:val="24"/>
          <w:szCs w:val="24"/>
        </w:rPr>
        <w:t>.</w:t>
      </w:r>
    </w:p>
    <w:p w:rsidR="00923971" w:rsidRDefault="00923971" w:rsidP="0061111B">
      <w:pPr>
        <w:pStyle w:val="Teksttreci1"/>
        <w:widowControl/>
        <w:numPr>
          <w:ilvl w:val="0"/>
          <w:numId w:val="4"/>
        </w:numPr>
        <w:tabs>
          <w:tab w:val="left" w:pos="373"/>
        </w:tabs>
        <w:suppressAutoHyphens/>
        <w:spacing w:before="0" w:after="120" w:line="100" w:lineRule="atLeast"/>
        <w:ind w:left="320" w:right="20" w:hanging="280"/>
        <w:jc w:val="both"/>
        <w:rPr>
          <w:rFonts w:ascii="Times New Roman" w:hAnsi="Times New Roman"/>
          <w:sz w:val="24"/>
          <w:szCs w:val="24"/>
        </w:rPr>
      </w:pPr>
      <w:r w:rsidRPr="00C16C38">
        <w:rPr>
          <w:rFonts w:ascii="Times New Roman" w:hAnsi="Times New Roman"/>
          <w:sz w:val="24"/>
          <w:szCs w:val="24"/>
        </w:rPr>
        <w:t>Zamawiający zwróci zabezpieczenie w terminie 30 dni od dnia wykonania przedmiotu Umowy i uznania przez Zamawiającego za należycie wykonane</w:t>
      </w:r>
      <w:r>
        <w:rPr>
          <w:rFonts w:ascii="Times New Roman" w:hAnsi="Times New Roman"/>
          <w:sz w:val="24"/>
          <w:szCs w:val="24"/>
        </w:rPr>
        <w:t xml:space="preserve"> zlecenie</w:t>
      </w:r>
      <w:bookmarkStart w:id="1" w:name="_GoBack"/>
      <w:bookmarkEnd w:id="1"/>
      <w:r w:rsidRPr="00C16C38">
        <w:rPr>
          <w:rFonts w:ascii="Times New Roman" w:hAnsi="Times New Roman"/>
          <w:sz w:val="24"/>
          <w:szCs w:val="24"/>
        </w:rPr>
        <w:t>.</w:t>
      </w:r>
    </w:p>
    <w:p w:rsidR="00923971" w:rsidRPr="00C16C38" w:rsidRDefault="00923971" w:rsidP="0061111B">
      <w:pPr>
        <w:pStyle w:val="Teksttreci1"/>
        <w:widowControl/>
        <w:numPr>
          <w:ilvl w:val="0"/>
          <w:numId w:val="4"/>
        </w:numPr>
        <w:tabs>
          <w:tab w:val="left" w:pos="373"/>
        </w:tabs>
        <w:suppressAutoHyphens/>
        <w:spacing w:before="0" w:after="120" w:line="100" w:lineRule="atLeast"/>
        <w:ind w:left="320" w:right="20" w:hanging="280"/>
        <w:jc w:val="both"/>
        <w:rPr>
          <w:rFonts w:ascii="Times New Roman" w:hAnsi="Times New Roman"/>
          <w:sz w:val="24"/>
          <w:szCs w:val="24"/>
        </w:rPr>
      </w:pPr>
      <w:r w:rsidRPr="00C16C38">
        <w:rPr>
          <w:rFonts w:ascii="Times New Roman" w:hAnsi="Times New Roman"/>
          <w:sz w:val="24"/>
          <w:szCs w:val="24"/>
        </w:rPr>
        <w:t xml:space="preserve"> W przypadku zabezpieczenia wniesionego w pieniądzu </w:t>
      </w:r>
      <w:r>
        <w:rPr>
          <w:rFonts w:ascii="Times New Roman" w:hAnsi="Times New Roman"/>
          <w:sz w:val="24"/>
          <w:szCs w:val="24"/>
        </w:rPr>
        <w:t xml:space="preserve">Zamawiający zwróci zabezpieczenie </w:t>
      </w:r>
      <w:r w:rsidRPr="00C16C38">
        <w:rPr>
          <w:rFonts w:ascii="Times New Roman" w:hAnsi="Times New Roman"/>
          <w:sz w:val="24"/>
          <w:szCs w:val="24"/>
        </w:rPr>
        <w:t>wraz z odsetkami pomniejszonymi o koszty prowadzenia rachunku oraz prowizji bankowej za przelew pieniędzy na rzecz Wykonawcy.</w:t>
      </w:r>
      <w:bookmarkEnd w:id="0"/>
    </w:p>
    <w:p w:rsidR="00923971" w:rsidRPr="00C16C38" w:rsidRDefault="00923971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8</w:t>
      </w:r>
    </w:p>
    <w:p w:rsidR="00923971" w:rsidRPr="00C16C38" w:rsidRDefault="00923971" w:rsidP="0061111B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Odpowiedzialność Wykonawcy</w:t>
      </w:r>
    </w:p>
    <w:p w:rsidR="00923971" w:rsidRPr="00C16C38" w:rsidRDefault="00923971" w:rsidP="0061111B">
      <w:pPr>
        <w:jc w:val="center"/>
        <w:rPr>
          <w:b/>
          <w:sz w:val="24"/>
          <w:szCs w:val="24"/>
        </w:rPr>
      </w:pPr>
    </w:p>
    <w:p w:rsidR="00923971" w:rsidRPr="00C16C38" w:rsidRDefault="00923971" w:rsidP="0030580E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</w:t>
      </w:r>
      <w:r>
        <w:rPr>
          <w:sz w:val="24"/>
          <w:szCs w:val="24"/>
        </w:rPr>
        <w:t xml:space="preserve"> zobowiązany jest do wykonania Przedmiotu U</w:t>
      </w:r>
      <w:r w:rsidRPr="00C16C38">
        <w:rPr>
          <w:sz w:val="24"/>
          <w:szCs w:val="24"/>
        </w:rPr>
        <w:t>mo</w:t>
      </w:r>
      <w:r>
        <w:rPr>
          <w:sz w:val="24"/>
          <w:szCs w:val="24"/>
        </w:rPr>
        <w:t>wy w sposób fachowy, niepowodują</w:t>
      </w:r>
      <w:r w:rsidRPr="00C16C38">
        <w:rPr>
          <w:sz w:val="24"/>
          <w:szCs w:val="24"/>
        </w:rPr>
        <w:t>cy niepotrzebnych przeszkód oraz ograniczający niedogodności dla mieszkańców Gminy do niezbędnego minimum.</w:t>
      </w:r>
    </w:p>
    <w:p w:rsidR="00923971" w:rsidRPr="00C16C38" w:rsidRDefault="00923971" w:rsidP="0030580E">
      <w:pPr>
        <w:numPr>
          <w:ilvl w:val="0"/>
          <w:numId w:val="12"/>
        </w:numPr>
        <w:spacing w:after="120"/>
        <w:ind w:left="425"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zobowiązany jest do przestrzegania zadeklarowanych w złożonej ofercie dodatkow</w:t>
      </w:r>
      <w:r>
        <w:rPr>
          <w:sz w:val="24"/>
          <w:szCs w:val="24"/>
        </w:rPr>
        <w:t>ych elementów świadczenia usług. N</w:t>
      </w:r>
      <w:r w:rsidRPr="00C16C38">
        <w:rPr>
          <w:sz w:val="24"/>
          <w:szCs w:val="24"/>
        </w:rPr>
        <w:t xml:space="preserve">iedotrzymanie dodatkowych elementów świadczenia usług, skutkować będzie naliczeniem kary umownej, zgodnie z § 5 ust. 1 pkt. 3 Umowy oraz może stanowić podstawę do wypowiedzenia Umowy, </w:t>
      </w:r>
      <w:r>
        <w:rPr>
          <w:sz w:val="24"/>
          <w:szCs w:val="24"/>
        </w:rPr>
        <w:t>zgodnie z § 6 ust. 1 pkt. 6</w:t>
      </w:r>
      <w:r w:rsidRPr="00C16C38">
        <w:rPr>
          <w:sz w:val="24"/>
          <w:szCs w:val="24"/>
        </w:rPr>
        <w:t>.</w:t>
      </w:r>
    </w:p>
    <w:p w:rsidR="00923971" w:rsidRPr="00C16C38" w:rsidRDefault="00923971" w:rsidP="0030580E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ponosi pełną odpowiedzialność wobec Zamawiającego i osób trzecich za szkody na mieniu i zdrowiu osób trzecich, powstałe podczas i w związku z realizacją Przedmiotu Umowy.</w:t>
      </w:r>
    </w:p>
    <w:p w:rsidR="00923971" w:rsidRDefault="00923971" w:rsidP="00E63436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je</w:t>
      </w:r>
      <w:r>
        <w:rPr>
          <w:sz w:val="24"/>
          <w:szCs w:val="24"/>
        </w:rPr>
        <w:t>st zobowiązany do przedłożenia Z</w:t>
      </w:r>
      <w:r w:rsidRPr="00C16C38">
        <w:rPr>
          <w:sz w:val="24"/>
          <w:szCs w:val="24"/>
        </w:rPr>
        <w:t xml:space="preserve">amawiającemu kopii poświadczonej za zgodność z oryginałem zawartej umowy o podwykonawstwo oraz jej zmiany w terminie 7 dni od dnia jej zawarcia. </w:t>
      </w:r>
      <w:r>
        <w:rPr>
          <w:sz w:val="24"/>
          <w:szCs w:val="24"/>
        </w:rPr>
        <w:t xml:space="preserve">Obowiązek ten nie dotyczy umów o podwykonawstwo o wartości mniejszej niż 0,5% wartości Umowy </w:t>
      </w:r>
      <w:r w:rsidRPr="00576B80">
        <w:rPr>
          <w:sz w:val="24"/>
          <w:szCs w:val="24"/>
        </w:rPr>
        <w:t xml:space="preserve">określonej w § 4 ust. </w:t>
      </w:r>
      <w:r>
        <w:rPr>
          <w:sz w:val="24"/>
          <w:szCs w:val="24"/>
        </w:rPr>
        <w:t>3.</w:t>
      </w:r>
    </w:p>
    <w:p w:rsidR="00923971" w:rsidRDefault="00923971" w:rsidP="001236BF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przyjęcia w umowie o podwykonawstwo terminu zapłaty wynagrodzenia podwykonawcy nie dłuższego niż 20 dni od dnia doręczenia faktury lub rachunku, potwierdzających wykonanie zleconych podwykonawcy dostaw i usług z zakresu Przedmiotu Umowy.</w:t>
      </w:r>
    </w:p>
    <w:p w:rsidR="00923971" w:rsidRPr="00576B80" w:rsidRDefault="00923971" w:rsidP="001236BF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 w:rsidRPr="00576B80">
        <w:rPr>
          <w:sz w:val="24"/>
          <w:szCs w:val="24"/>
        </w:rPr>
        <w:t>Wykonawca jest odpowiedzialny wobec Zamawiającego za działania, zaniechania, uchybienia i zaniedbania podwykonawców w takim samym stopniu, jakby to były jego własne działania, zaniechania, uchybienia lub zaniedbania.</w:t>
      </w:r>
    </w:p>
    <w:p w:rsidR="00923971" w:rsidRDefault="00923971" w:rsidP="001236BF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76B80">
        <w:rPr>
          <w:sz w:val="24"/>
          <w:szCs w:val="24"/>
        </w:rPr>
        <w:t>oszczenia podwykonawc</w:t>
      </w:r>
      <w:r>
        <w:rPr>
          <w:sz w:val="24"/>
          <w:szCs w:val="24"/>
        </w:rPr>
        <w:t>y/</w:t>
      </w:r>
      <w:r w:rsidRPr="00576B80">
        <w:rPr>
          <w:sz w:val="24"/>
          <w:szCs w:val="24"/>
        </w:rPr>
        <w:t>ów z tytułu realizacji umów zawartych z Wykonawcą obciążają Wykonawcę</w:t>
      </w:r>
      <w:r>
        <w:rPr>
          <w:sz w:val="24"/>
          <w:szCs w:val="24"/>
        </w:rPr>
        <w:t>.</w:t>
      </w:r>
    </w:p>
    <w:p w:rsidR="00923971" w:rsidRPr="00E97685" w:rsidRDefault="00923971" w:rsidP="00E97685">
      <w:pPr>
        <w:numPr>
          <w:ilvl w:val="0"/>
          <w:numId w:val="12"/>
        </w:numPr>
        <w:spacing w:after="120"/>
        <w:ind w:left="426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jest zobowiązany do przedstawienia posiadanej polisy ubezpieczeniowej oraz dowodów opłacania składek na każde żądanie Zamawiającego</w:t>
      </w:r>
      <w:r>
        <w:rPr>
          <w:sz w:val="24"/>
          <w:szCs w:val="24"/>
        </w:rPr>
        <w:t>.</w:t>
      </w:r>
    </w:p>
    <w:p w:rsidR="00923971" w:rsidRPr="00C16C38" w:rsidRDefault="00923971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9</w:t>
      </w:r>
    </w:p>
    <w:p w:rsidR="00923971" w:rsidRPr="00C16C38" w:rsidRDefault="00923971" w:rsidP="00497D77">
      <w:pPr>
        <w:pStyle w:val="ListParagraph"/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Koordynatorzy Umowy</w:t>
      </w:r>
    </w:p>
    <w:p w:rsidR="00923971" w:rsidRPr="00C16C38" w:rsidRDefault="00923971" w:rsidP="00497D77">
      <w:pPr>
        <w:pStyle w:val="ListParagraph"/>
        <w:spacing w:before="360" w:after="120"/>
        <w:jc w:val="center"/>
        <w:rPr>
          <w:b/>
          <w:sz w:val="24"/>
          <w:szCs w:val="24"/>
        </w:rPr>
      </w:pPr>
    </w:p>
    <w:p w:rsidR="00923971" w:rsidRPr="00C16C38" w:rsidRDefault="00923971" w:rsidP="007B4BEC">
      <w:pPr>
        <w:numPr>
          <w:ilvl w:val="0"/>
          <w:numId w:val="17"/>
        </w:numPr>
        <w:spacing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Strony Umowy w terminie 2 dni od dnia podpisania umowy, wyznaczą Koordynatorów Umowy.</w:t>
      </w:r>
    </w:p>
    <w:p w:rsidR="00923971" w:rsidRPr="00C16C38" w:rsidRDefault="00923971" w:rsidP="007B4BEC">
      <w:pPr>
        <w:numPr>
          <w:ilvl w:val="0"/>
          <w:numId w:val="17"/>
        </w:numPr>
        <w:spacing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Koordynatorzy Umowy będą kontaktować się ze sobą bezpośrednio w dniach od poniedziałku do piątku  w godzinach od 8.00 do 16.00.</w:t>
      </w:r>
    </w:p>
    <w:p w:rsidR="00923971" w:rsidRPr="002419B3" w:rsidRDefault="00923971" w:rsidP="002419B3">
      <w:pPr>
        <w:numPr>
          <w:ilvl w:val="0"/>
          <w:numId w:val="17"/>
        </w:numPr>
        <w:spacing w:after="120"/>
        <w:ind w:left="360"/>
        <w:jc w:val="both"/>
        <w:rPr>
          <w:sz w:val="24"/>
          <w:szCs w:val="24"/>
        </w:rPr>
      </w:pPr>
      <w:r w:rsidRPr="002419B3">
        <w:rPr>
          <w:sz w:val="24"/>
          <w:szCs w:val="24"/>
        </w:rPr>
        <w:t>Koordynatorzy Umowy odpowiedzialni są za nadzorowanie i koordynowanie wykonywania postanowień niniejszej Umowy.</w:t>
      </w:r>
    </w:p>
    <w:p w:rsidR="00923971" w:rsidRPr="00C16C38" w:rsidRDefault="00923971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10</w:t>
      </w:r>
    </w:p>
    <w:p w:rsidR="00923971" w:rsidRPr="00C16C38" w:rsidRDefault="00923971" w:rsidP="0061111B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Ochrona Danych</w:t>
      </w:r>
    </w:p>
    <w:p w:rsidR="00923971" w:rsidRPr="00C16C38" w:rsidRDefault="00923971" w:rsidP="005F7AB5">
      <w:pPr>
        <w:numPr>
          <w:ilvl w:val="0"/>
          <w:numId w:val="18"/>
        </w:numPr>
        <w:spacing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Zamawiający oświadcza, że powierza Wykonawcy </w:t>
      </w:r>
      <w:r>
        <w:rPr>
          <w:sz w:val="24"/>
          <w:szCs w:val="24"/>
        </w:rPr>
        <w:t xml:space="preserve">dane osobowe </w:t>
      </w:r>
      <w:r w:rsidRPr="00C16C38">
        <w:rPr>
          <w:sz w:val="24"/>
          <w:szCs w:val="24"/>
        </w:rPr>
        <w:t>a Wykonawca oświadcza, że otrzymane dane osobowe będzie przetwarzał wyłącznie w zakresie i celu przewidzianym w niniejszej Umowie.</w:t>
      </w:r>
    </w:p>
    <w:p w:rsidR="00923971" w:rsidRPr="00C16C38" w:rsidRDefault="00923971" w:rsidP="005F7AB5">
      <w:pPr>
        <w:numPr>
          <w:ilvl w:val="0"/>
          <w:numId w:val="18"/>
        </w:numPr>
        <w:spacing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nie może powierzyć przetwarzania danych osobowyc</w:t>
      </w:r>
      <w:r>
        <w:rPr>
          <w:sz w:val="24"/>
          <w:szCs w:val="24"/>
        </w:rPr>
        <w:t>h innemu podmiotowi bez wiedzy i</w:t>
      </w:r>
      <w:r w:rsidRPr="00C16C38">
        <w:rPr>
          <w:sz w:val="24"/>
          <w:szCs w:val="24"/>
        </w:rPr>
        <w:t xml:space="preserve"> zgody Zamawiającego.</w:t>
      </w:r>
    </w:p>
    <w:p w:rsidR="00923971" w:rsidRPr="00C16C38" w:rsidRDefault="00923971" w:rsidP="005F7AB5">
      <w:pPr>
        <w:numPr>
          <w:ilvl w:val="0"/>
          <w:numId w:val="18"/>
        </w:numPr>
        <w:spacing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Wykonawca po zakończeniu realizacji niniejszej Umowy zobowiązuje się do zaprzestania przetw</w:t>
      </w:r>
      <w:r>
        <w:rPr>
          <w:sz w:val="24"/>
          <w:szCs w:val="24"/>
        </w:rPr>
        <w:t xml:space="preserve">arzania danych osobowych, trwałego usunięcia </w:t>
      </w:r>
      <w:r w:rsidRPr="00C16C38">
        <w:rPr>
          <w:sz w:val="24"/>
          <w:szCs w:val="24"/>
        </w:rPr>
        <w:t>wszystki</w:t>
      </w:r>
      <w:r>
        <w:rPr>
          <w:sz w:val="24"/>
          <w:szCs w:val="24"/>
        </w:rPr>
        <w:t>ch</w:t>
      </w:r>
      <w:r w:rsidRPr="00C16C38">
        <w:rPr>
          <w:sz w:val="24"/>
          <w:szCs w:val="24"/>
        </w:rPr>
        <w:t xml:space="preserve"> przetwarzan</w:t>
      </w:r>
      <w:r>
        <w:rPr>
          <w:sz w:val="24"/>
          <w:szCs w:val="24"/>
        </w:rPr>
        <w:t>ych danych osobowych</w:t>
      </w:r>
      <w:r w:rsidRPr="00C16C38">
        <w:rPr>
          <w:sz w:val="24"/>
          <w:szCs w:val="24"/>
        </w:rPr>
        <w:t xml:space="preserve"> ze swojego systemu informatycznego lub innych nośników oraz pozbawić swoich pracowników dostępu do nich.</w:t>
      </w:r>
    </w:p>
    <w:p w:rsidR="00923971" w:rsidRPr="00C16C38" w:rsidRDefault="00923971" w:rsidP="005F7AB5">
      <w:pPr>
        <w:numPr>
          <w:ilvl w:val="0"/>
          <w:numId w:val="18"/>
        </w:numPr>
        <w:spacing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Wykonawca ponosi odpowiedzialność za ewentualne skutki niezgodnego z prawem przetwarzania danych osobowych w rozumieniu ustawy </w:t>
      </w:r>
      <w:r>
        <w:rPr>
          <w:sz w:val="24"/>
          <w:szCs w:val="24"/>
        </w:rPr>
        <w:t xml:space="preserve">z </w:t>
      </w:r>
      <w:r w:rsidRPr="00C16C38">
        <w:rPr>
          <w:sz w:val="24"/>
          <w:szCs w:val="24"/>
        </w:rPr>
        <w:t>dnia 29 sierpnia 1997 r. o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 xml:space="preserve">ochronie danych </w:t>
      </w:r>
      <w:r>
        <w:rPr>
          <w:sz w:val="24"/>
          <w:szCs w:val="24"/>
        </w:rPr>
        <w:t>osobowych (Dz. U. z 2014r., poz. 1182</w:t>
      </w:r>
      <w:r w:rsidRPr="00C16C38">
        <w:rPr>
          <w:sz w:val="24"/>
          <w:szCs w:val="24"/>
        </w:rPr>
        <w:t xml:space="preserve"> ze zm.)</w:t>
      </w:r>
    </w:p>
    <w:p w:rsidR="00923971" w:rsidRPr="00C16C38" w:rsidRDefault="00923971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11</w:t>
      </w:r>
    </w:p>
    <w:p w:rsidR="00923971" w:rsidRPr="00C16C38" w:rsidRDefault="00923971" w:rsidP="0061111B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Zmiana Umowy</w:t>
      </w:r>
    </w:p>
    <w:p w:rsidR="00923971" w:rsidRPr="00C16C38" w:rsidRDefault="00923971" w:rsidP="0061111B">
      <w:pPr>
        <w:numPr>
          <w:ilvl w:val="0"/>
          <w:numId w:val="7"/>
        </w:numPr>
        <w:spacing w:after="120"/>
        <w:ind w:left="426" w:hanging="357"/>
        <w:jc w:val="both"/>
        <w:rPr>
          <w:b/>
          <w:sz w:val="24"/>
          <w:szCs w:val="24"/>
        </w:rPr>
      </w:pPr>
      <w:r w:rsidRPr="00C16C38">
        <w:rPr>
          <w:color w:val="000000"/>
          <w:sz w:val="24"/>
          <w:szCs w:val="24"/>
        </w:rPr>
        <w:t>W związku z brzmieniem art. 144 ust. 1 Prawo zamówień publicznych Zamawiający przewiduje możliwość zmiany niniejszej Umowy w stosunku do treści oferty, na podstawie której dokonano wyboru Wykonawcy w przypadku:</w:t>
      </w:r>
    </w:p>
    <w:p w:rsidR="00923971" w:rsidRPr="00C16C38" w:rsidRDefault="00923971" w:rsidP="0061111B">
      <w:pPr>
        <w:numPr>
          <w:ilvl w:val="0"/>
          <w:numId w:val="8"/>
        </w:numPr>
        <w:spacing w:before="100" w:beforeAutospacing="1" w:after="120"/>
        <w:ind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Zmiany ustawowej stawki podatku VAT lub innych opłat wynikających wprost z przepisów prawa mających istotny wpływ na koszt świadczenia usługi,</w:t>
      </w:r>
    </w:p>
    <w:p w:rsidR="00923971" w:rsidRPr="00C16C38" w:rsidRDefault="00923971" w:rsidP="0061111B">
      <w:pPr>
        <w:numPr>
          <w:ilvl w:val="0"/>
          <w:numId w:val="8"/>
        </w:numPr>
        <w:spacing w:before="100" w:beforeAutospacing="1" w:after="120"/>
        <w:ind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Zmiany przepisów prawa powszechnie obowiązującego wpływającej na zasady odbierania i zagospodarowania odpadów,</w:t>
      </w:r>
    </w:p>
    <w:p w:rsidR="00923971" w:rsidRPr="00C16C38" w:rsidRDefault="00923971" w:rsidP="0061111B">
      <w:pPr>
        <w:numPr>
          <w:ilvl w:val="0"/>
          <w:numId w:val="8"/>
        </w:numPr>
        <w:spacing w:before="100" w:beforeAutospacing="1" w:after="120"/>
        <w:ind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Odstąpienia na wniosek Zamawiającego od realizacji części zamówienia i związanej z tym zmiany wynagrodzenia, pod warunkiem wystąpienia okoliczności, których Zamawiający nie mógł przewidzieć na etapie przygotowania postępowania, a które powodują, że wykonanie przedmiotu zamówienia bez ograniczenia zakresu zamówienia powodowałoby dla Zamawiającego niekorzystne skutki z uwagi na zamierzony cel realizacji przedmiotu zamówienia i związane z tym racjonalne wydatkowanie środków publicznych,</w:t>
      </w:r>
    </w:p>
    <w:p w:rsidR="00923971" w:rsidRPr="00C16C38" w:rsidRDefault="00923971" w:rsidP="0061111B">
      <w:pPr>
        <w:numPr>
          <w:ilvl w:val="0"/>
          <w:numId w:val="8"/>
        </w:numPr>
        <w:spacing w:before="100" w:beforeAutospacing="1" w:after="120"/>
        <w:ind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Wprowadzenia zmian w stosunku do Opisu Przedmiotu Zamówienia w zakresie wykonywania prac nie wykraczających poza zakres przedmiotu zmówienia, w sytuacji konieczności zwiększenia usprawnienia procesu realizacji zamówienia,</w:t>
      </w:r>
    </w:p>
    <w:p w:rsidR="00923971" w:rsidRPr="00C16C38" w:rsidRDefault="00923971" w:rsidP="0061111B">
      <w:pPr>
        <w:numPr>
          <w:ilvl w:val="0"/>
          <w:numId w:val="8"/>
        </w:numPr>
        <w:spacing w:before="100" w:beforeAutospacing="1" w:after="120"/>
        <w:ind w:hanging="357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Zmiany lub rezygnacji z podwykonawcy dotyczącej podmiotu, na którego zasoby Wykonawca powoływał się na zasadach określonych w art. 26 ust. 2b ustawy Prawo zamówień publicznych, w celu wykazania spełnienia warunków udziału w postępowaniu, o których mowa w art. 22 ust. 1, Wykonawca jest obowiązany wykazać, iż proponowany inny podwykonawca lub Wykonawca samodzielnie spełnia warunki w stopniu nie mniejszym niż wymagane w trakcie postępowania o udzielenie zamówienia publicznego.</w:t>
      </w:r>
    </w:p>
    <w:p w:rsidR="00923971" w:rsidRPr="00C16C38" w:rsidRDefault="00923971" w:rsidP="00877E62">
      <w:pPr>
        <w:numPr>
          <w:ilvl w:val="0"/>
          <w:numId w:val="8"/>
        </w:numPr>
        <w:spacing w:before="100" w:beforeAutospacing="1" w:after="4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 xml:space="preserve">Zmiany wysokości minimalnego wynagrodzenia za pracę ustalonego na podstawie </w:t>
      </w:r>
      <w:r>
        <w:rPr>
          <w:sz w:val="24"/>
          <w:szCs w:val="24"/>
        </w:rPr>
        <w:t>art. 2 ust. 3-5 ustawy z dnia 10</w:t>
      </w:r>
      <w:r w:rsidRPr="00C16C38">
        <w:rPr>
          <w:sz w:val="24"/>
          <w:szCs w:val="24"/>
        </w:rPr>
        <w:t xml:space="preserve"> października 2002r. o minimalnym wynagrodzeniu za pracę</w:t>
      </w:r>
      <w:r>
        <w:rPr>
          <w:sz w:val="24"/>
          <w:szCs w:val="24"/>
        </w:rPr>
        <w:t xml:space="preserve"> (Dz. U. z 2002 r., Nr 200, poz. 1679 ze zm.) </w:t>
      </w:r>
      <w:r w:rsidRPr="00C16C38">
        <w:rPr>
          <w:sz w:val="24"/>
          <w:szCs w:val="24"/>
        </w:rPr>
        <w:t>jeżeli zmiany będą miały istotny wpływ na koszty wykonania zamówienia przez Wykonawcę,</w:t>
      </w:r>
    </w:p>
    <w:p w:rsidR="00923971" w:rsidRPr="00A629F5" w:rsidRDefault="00923971" w:rsidP="00A629F5">
      <w:pPr>
        <w:numPr>
          <w:ilvl w:val="0"/>
          <w:numId w:val="8"/>
        </w:numPr>
        <w:spacing w:before="100" w:beforeAutospacing="1" w:after="4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Zmiany zasad podlegania ubezpieczeniom społecznym lub ubezpieczeniu zdrowotnemu lub wysokości stawki składki na ubezpieczenie społeczne lub zdrowotne jeżeli zmiany będą miały istotny wpływ na koszty wykonania zamówienia przez Wykonawcę.</w:t>
      </w:r>
    </w:p>
    <w:p w:rsidR="00923971" w:rsidRPr="00C16C38" w:rsidRDefault="00923971" w:rsidP="0061111B">
      <w:pPr>
        <w:numPr>
          <w:ilvl w:val="0"/>
          <w:numId w:val="7"/>
        </w:numPr>
        <w:spacing w:before="100" w:beforeAutospacing="1"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 związku ze wskazanymi w ust. 1 okolicznościami dopuszczalne jest zmniejszenie lub zwiększenie wynagrodzenia, przy czym zwiększenie wynagrodzenia dopuszczalne jest o</w:t>
      </w:r>
      <w:r>
        <w:rPr>
          <w:sz w:val="24"/>
          <w:szCs w:val="24"/>
        </w:rPr>
        <w:t> </w:t>
      </w:r>
      <w:r w:rsidRPr="00C16C38">
        <w:rPr>
          <w:sz w:val="24"/>
          <w:szCs w:val="24"/>
        </w:rPr>
        <w:t>kwotę nie większą niż udokumentowany wzrost kosztów świadczenia usługi.</w:t>
      </w:r>
    </w:p>
    <w:p w:rsidR="00923971" w:rsidRPr="00C16C38" w:rsidRDefault="00923971" w:rsidP="002419B3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12</w:t>
      </w:r>
    </w:p>
    <w:p w:rsidR="00923971" w:rsidRPr="00C16C38" w:rsidRDefault="00923971" w:rsidP="0061111B">
      <w:pPr>
        <w:spacing w:before="360" w:after="120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Przelew wierzytelności</w:t>
      </w:r>
    </w:p>
    <w:p w:rsidR="00923971" w:rsidRPr="00C16C38" w:rsidRDefault="00923971" w:rsidP="0061111B">
      <w:pPr>
        <w:pStyle w:val="BodyText2"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C16C38">
        <w:rPr>
          <w:sz w:val="24"/>
          <w:szCs w:val="24"/>
        </w:rPr>
        <w:t>Przelew wierzytelności wymaga zgody Zamawiającego wyrażonej w formie pisemnej pod rygorem nieważności.</w:t>
      </w:r>
    </w:p>
    <w:p w:rsidR="00923971" w:rsidRPr="00C16C38" w:rsidRDefault="00923971" w:rsidP="002419B3">
      <w:pPr>
        <w:spacing w:before="360" w:after="120"/>
        <w:ind w:left="3538" w:hanging="3538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</w:p>
    <w:p w:rsidR="00923971" w:rsidRPr="00C16C38" w:rsidRDefault="00923971" w:rsidP="0061111B">
      <w:pPr>
        <w:spacing w:before="360" w:after="120"/>
        <w:ind w:left="3538" w:hanging="3538"/>
        <w:jc w:val="center"/>
        <w:rPr>
          <w:b/>
          <w:sz w:val="24"/>
          <w:szCs w:val="24"/>
        </w:rPr>
      </w:pPr>
      <w:r w:rsidRPr="00C16C38">
        <w:rPr>
          <w:b/>
          <w:sz w:val="24"/>
          <w:szCs w:val="24"/>
        </w:rPr>
        <w:t>Pozostałe postanowienia umowy</w:t>
      </w:r>
    </w:p>
    <w:p w:rsidR="00923971" w:rsidRPr="00C16C38" w:rsidRDefault="00923971" w:rsidP="0061111B">
      <w:pPr>
        <w:pStyle w:val="BodyText"/>
        <w:numPr>
          <w:ilvl w:val="0"/>
          <w:numId w:val="6"/>
        </w:numPr>
        <w:spacing w:after="120" w:line="240" w:lineRule="auto"/>
        <w:ind w:left="426"/>
        <w:rPr>
          <w:sz w:val="24"/>
          <w:szCs w:val="24"/>
        </w:rPr>
      </w:pPr>
      <w:r w:rsidRPr="00C16C38">
        <w:rPr>
          <w:sz w:val="24"/>
          <w:szCs w:val="24"/>
        </w:rPr>
        <w:t>W sprawach nieuregulowanych niniejszą Umową mają zastosowanie przepisy ustawy - Prawo zamówień publicznych, kodeksu cywilnego oraz inne właściwe dla Przedmiotu Umowy.</w:t>
      </w:r>
    </w:p>
    <w:p w:rsidR="00923971" w:rsidRPr="00C16C38" w:rsidRDefault="00923971" w:rsidP="0061111B">
      <w:pPr>
        <w:pStyle w:val="BodyText"/>
        <w:numPr>
          <w:ilvl w:val="0"/>
          <w:numId w:val="6"/>
        </w:numPr>
        <w:spacing w:after="120" w:line="240" w:lineRule="auto"/>
        <w:ind w:left="426"/>
        <w:rPr>
          <w:sz w:val="24"/>
          <w:szCs w:val="24"/>
        </w:rPr>
      </w:pPr>
      <w:r w:rsidRPr="00C16C38">
        <w:rPr>
          <w:sz w:val="24"/>
          <w:szCs w:val="24"/>
        </w:rPr>
        <w:t>Spory jakie mogą wyniknąć przy realizacji niniejszej Umowy będą podlegały rozstrzygnięciu przez Sąd cywilny właściwy dla  siedziby Zamawiającego.</w:t>
      </w:r>
    </w:p>
    <w:p w:rsidR="00923971" w:rsidRPr="00C16C38" w:rsidRDefault="00923971" w:rsidP="0061111B">
      <w:pPr>
        <w:pStyle w:val="BodyText"/>
        <w:numPr>
          <w:ilvl w:val="0"/>
          <w:numId w:val="6"/>
        </w:numPr>
        <w:spacing w:after="120" w:line="240" w:lineRule="auto"/>
        <w:ind w:left="426"/>
        <w:rPr>
          <w:sz w:val="24"/>
          <w:szCs w:val="24"/>
        </w:rPr>
      </w:pPr>
      <w:r w:rsidRPr="00C16C38">
        <w:rPr>
          <w:sz w:val="24"/>
          <w:szCs w:val="24"/>
        </w:rPr>
        <w:t>Integralną część umowy stanowią załączniki:</w:t>
      </w:r>
    </w:p>
    <w:p w:rsidR="00923971" w:rsidRPr="00C16C38" w:rsidRDefault="00923971" w:rsidP="0061111B">
      <w:pPr>
        <w:numPr>
          <w:ilvl w:val="0"/>
          <w:numId w:val="2"/>
        </w:numPr>
        <w:suppressAutoHyphens/>
        <w:spacing w:after="142"/>
        <w:ind w:left="709" w:hanging="284"/>
        <w:rPr>
          <w:sz w:val="24"/>
          <w:szCs w:val="24"/>
        </w:rPr>
      </w:pPr>
      <w:r w:rsidRPr="00C16C38">
        <w:rPr>
          <w:sz w:val="24"/>
          <w:szCs w:val="24"/>
        </w:rPr>
        <w:t>Specyfikacja istotnych warunków zamówienia, w tym Opis przedmiotu zamówienia</w:t>
      </w:r>
    </w:p>
    <w:p w:rsidR="00923971" w:rsidRPr="00C16C38" w:rsidRDefault="00923971" w:rsidP="0061111B">
      <w:pPr>
        <w:numPr>
          <w:ilvl w:val="0"/>
          <w:numId w:val="2"/>
        </w:numPr>
        <w:ind w:left="709" w:hanging="284"/>
        <w:rPr>
          <w:sz w:val="24"/>
          <w:szCs w:val="24"/>
        </w:rPr>
      </w:pPr>
      <w:r w:rsidRPr="00C16C38">
        <w:rPr>
          <w:sz w:val="24"/>
          <w:szCs w:val="24"/>
        </w:rPr>
        <w:t>Oferta Wykonawcy wraz z załącznikami.</w:t>
      </w:r>
    </w:p>
    <w:p w:rsidR="00923971" w:rsidRPr="00C16C38" w:rsidRDefault="00923971" w:rsidP="0061111B">
      <w:pPr>
        <w:numPr>
          <w:ilvl w:val="0"/>
          <w:numId w:val="6"/>
        </w:numPr>
        <w:spacing w:before="100" w:beforeAutospacing="1"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Wszelkie zmiany postanowień niniejszej umowy wymagają formy pisemnej pod rygorem nieważności.</w:t>
      </w:r>
    </w:p>
    <w:p w:rsidR="00923971" w:rsidRPr="00C16C38" w:rsidRDefault="00923971" w:rsidP="0061111B">
      <w:pPr>
        <w:numPr>
          <w:ilvl w:val="0"/>
          <w:numId w:val="6"/>
        </w:numPr>
        <w:spacing w:before="100" w:beforeAutospacing="1" w:after="120"/>
        <w:ind w:left="360"/>
        <w:jc w:val="both"/>
        <w:rPr>
          <w:sz w:val="24"/>
          <w:szCs w:val="24"/>
        </w:rPr>
      </w:pPr>
      <w:r w:rsidRPr="00C16C38">
        <w:rPr>
          <w:sz w:val="24"/>
          <w:szCs w:val="24"/>
        </w:rPr>
        <w:t>Umowę sporządzono w czterech jednobrzmiących egzemplarzach, po dwa dla każdej ze stron.</w:t>
      </w:r>
    </w:p>
    <w:p w:rsidR="00923971" w:rsidRPr="00C16C38" w:rsidRDefault="00923971" w:rsidP="0061111B">
      <w:pPr>
        <w:pStyle w:val="Heading4"/>
        <w:rPr>
          <w:iCs/>
          <w:sz w:val="24"/>
          <w:szCs w:val="24"/>
        </w:rPr>
      </w:pPr>
    </w:p>
    <w:p w:rsidR="00923971" w:rsidRPr="00C16C38" w:rsidRDefault="00923971" w:rsidP="0061111B">
      <w:pPr>
        <w:pStyle w:val="Heading4"/>
        <w:rPr>
          <w:iCs/>
          <w:sz w:val="24"/>
          <w:szCs w:val="24"/>
        </w:rPr>
      </w:pPr>
      <w:r w:rsidRPr="00C16C38">
        <w:rPr>
          <w:iCs/>
          <w:sz w:val="24"/>
          <w:szCs w:val="24"/>
        </w:rPr>
        <w:t>ZAMAWIAJĄCY</w:t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</w:r>
      <w:r w:rsidRPr="00C16C38">
        <w:rPr>
          <w:iCs/>
          <w:sz w:val="24"/>
          <w:szCs w:val="24"/>
        </w:rPr>
        <w:tab/>
        <w:t>WYKONAWCA</w:t>
      </w:r>
    </w:p>
    <w:p w:rsidR="00923971" w:rsidRPr="00C16C38" w:rsidRDefault="00923971" w:rsidP="0061111B">
      <w:pPr>
        <w:rPr>
          <w:sz w:val="24"/>
          <w:szCs w:val="24"/>
        </w:rPr>
      </w:pPr>
    </w:p>
    <w:p w:rsidR="00923971" w:rsidRPr="00C16C38" w:rsidRDefault="00923971">
      <w:pPr>
        <w:rPr>
          <w:sz w:val="24"/>
          <w:szCs w:val="24"/>
        </w:rPr>
      </w:pPr>
    </w:p>
    <w:sectPr w:rsidR="00923971" w:rsidRPr="00C16C38" w:rsidSect="00F675D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71" w:rsidRDefault="00923971" w:rsidP="001411BE">
      <w:r>
        <w:separator/>
      </w:r>
    </w:p>
  </w:endnote>
  <w:endnote w:type="continuationSeparator" w:id="0">
    <w:p w:rsidR="00923971" w:rsidRDefault="00923971" w:rsidP="0014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71" w:rsidRDefault="00923971" w:rsidP="00534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971" w:rsidRDefault="009239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71" w:rsidRDefault="00923971" w:rsidP="00534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- 6 -</w:t>
    </w:r>
    <w:r>
      <w:rPr>
        <w:rStyle w:val="PageNumber"/>
      </w:rPr>
      <w:fldChar w:fldCharType="end"/>
    </w:r>
  </w:p>
  <w:p w:rsidR="00923971" w:rsidRDefault="00923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71" w:rsidRDefault="00923971" w:rsidP="001411BE">
      <w:r>
        <w:separator/>
      </w:r>
    </w:p>
  </w:footnote>
  <w:footnote w:type="continuationSeparator" w:id="0">
    <w:p w:rsidR="00923971" w:rsidRDefault="00923971" w:rsidP="00141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231511A"/>
    <w:multiLevelType w:val="hybridMultilevel"/>
    <w:tmpl w:val="2BC0E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C786A"/>
    <w:multiLevelType w:val="hybridMultilevel"/>
    <w:tmpl w:val="B44A1C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D2E09"/>
    <w:multiLevelType w:val="hybridMultilevel"/>
    <w:tmpl w:val="11B232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926E0"/>
    <w:multiLevelType w:val="hybridMultilevel"/>
    <w:tmpl w:val="E6D6658C"/>
    <w:lvl w:ilvl="0" w:tplc="41827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66EFD"/>
    <w:multiLevelType w:val="hybridMultilevel"/>
    <w:tmpl w:val="55C8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145"/>
    <w:multiLevelType w:val="hybridMultilevel"/>
    <w:tmpl w:val="D494E4C0"/>
    <w:lvl w:ilvl="0" w:tplc="01BCFF88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cs="Times New Roman" w:hint="default"/>
      </w:rPr>
    </w:lvl>
    <w:lvl w:ilvl="1" w:tplc="2AB018FC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A71A2C"/>
    <w:multiLevelType w:val="hybridMultilevel"/>
    <w:tmpl w:val="A05C9A76"/>
    <w:lvl w:ilvl="0" w:tplc="B2C4ABCA">
      <w:start w:val="1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CE6F6C"/>
    <w:multiLevelType w:val="hybridMultilevel"/>
    <w:tmpl w:val="FF6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264B5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2444EA"/>
    <w:multiLevelType w:val="hybridMultilevel"/>
    <w:tmpl w:val="A880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D53"/>
    <w:multiLevelType w:val="hybridMultilevel"/>
    <w:tmpl w:val="FD10E5A4"/>
    <w:lvl w:ilvl="0" w:tplc="0415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1">
    <w:nsid w:val="44412A95"/>
    <w:multiLevelType w:val="hybridMultilevel"/>
    <w:tmpl w:val="B9EE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C716D8"/>
    <w:multiLevelType w:val="hybridMultilevel"/>
    <w:tmpl w:val="1DACD022"/>
    <w:lvl w:ilvl="0" w:tplc="B2C4ABCA">
      <w:start w:val="1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90615F"/>
    <w:multiLevelType w:val="hybridMultilevel"/>
    <w:tmpl w:val="6ACA50A4"/>
    <w:lvl w:ilvl="0" w:tplc="384657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BB6618"/>
    <w:multiLevelType w:val="hybridMultilevel"/>
    <w:tmpl w:val="FF6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264B5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321C82"/>
    <w:multiLevelType w:val="hybridMultilevel"/>
    <w:tmpl w:val="98D8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026067"/>
    <w:multiLevelType w:val="hybridMultilevel"/>
    <w:tmpl w:val="2914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624E8E"/>
    <w:multiLevelType w:val="hybridMultilevel"/>
    <w:tmpl w:val="9B4E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326F5A"/>
    <w:multiLevelType w:val="multilevel"/>
    <w:tmpl w:val="4F8C14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AA630F"/>
    <w:multiLevelType w:val="hybridMultilevel"/>
    <w:tmpl w:val="B9EE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E324E7"/>
    <w:multiLevelType w:val="multilevel"/>
    <w:tmpl w:val="B9EE8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17"/>
  </w:num>
  <w:num w:numId="8">
    <w:abstractNumId w:val="2"/>
  </w:num>
  <w:num w:numId="9">
    <w:abstractNumId w:val="8"/>
  </w:num>
  <w:num w:numId="10">
    <w:abstractNumId w:val="1"/>
  </w:num>
  <w:num w:numId="11">
    <w:abstractNumId w:val="14"/>
  </w:num>
  <w:num w:numId="12">
    <w:abstractNumId w:val="19"/>
  </w:num>
  <w:num w:numId="13">
    <w:abstractNumId w:val="12"/>
  </w:num>
  <w:num w:numId="14">
    <w:abstractNumId w:val="9"/>
  </w:num>
  <w:num w:numId="15">
    <w:abstractNumId w:val="18"/>
  </w:num>
  <w:num w:numId="16">
    <w:abstractNumId w:val="20"/>
  </w:num>
  <w:num w:numId="17">
    <w:abstractNumId w:val="16"/>
  </w:num>
  <w:num w:numId="18">
    <w:abstractNumId w:val="15"/>
  </w:num>
  <w:num w:numId="19">
    <w:abstractNumId w:val="10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1B"/>
    <w:rsid w:val="000115D0"/>
    <w:rsid w:val="00033A12"/>
    <w:rsid w:val="00051DA4"/>
    <w:rsid w:val="00095174"/>
    <w:rsid w:val="00095CF1"/>
    <w:rsid w:val="000F5778"/>
    <w:rsid w:val="00107AB5"/>
    <w:rsid w:val="001236BF"/>
    <w:rsid w:val="00137BD5"/>
    <w:rsid w:val="00141162"/>
    <w:rsid w:val="001411BE"/>
    <w:rsid w:val="00147851"/>
    <w:rsid w:val="00156C97"/>
    <w:rsid w:val="0018685B"/>
    <w:rsid w:val="001A0BFE"/>
    <w:rsid w:val="001A2082"/>
    <w:rsid w:val="001F3970"/>
    <w:rsid w:val="001F4114"/>
    <w:rsid w:val="00211B27"/>
    <w:rsid w:val="00225CA0"/>
    <w:rsid w:val="00235757"/>
    <w:rsid w:val="002419B3"/>
    <w:rsid w:val="00256ECE"/>
    <w:rsid w:val="00293817"/>
    <w:rsid w:val="0029480A"/>
    <w:rsid w:val="002A5894"/>
    <w:rsid w:val="002B4E42"/>
    <w:rsid w:val="002E2672"/>
    <w:rsid w:val="002E5173"/>
    <w:rsid w:val="002F48F4"/>
    <w:rsid w:val="002F5806"/>
    <w:rsid w:val="00300806"/>
    <w:rsid w:val="0030580E"/>
    <w:rsid w:val="00312285"/>
    <w:rsid w:val="00352ECC"/>
    <w:rsid w:val="003928E6"/>
    <w:rsid w:val="003A0126"/>
    <w:rsid w:val="004221C6"/>
    <w:rsid w:val="0043319E"/>
    <w:rsid w:val="00435C77"/>
    <w:rsid w:val="00491F8B"/>
    <w:rsid w:val="00497D77"/>
    <w:rsid w:val="004B43BD"/>
    <w:rsid w:val="004D40C1"/>
    <w:rsid w:val="004E29C9"/>
    <w:rsid w:val="004F2275"/>
    <w:rsid w:val="0051727F"/>
    <w:rsid w:val="00521B7A"/>
    <w:rsid w:val="00534057"/>
    <w:rsid w:val="00554D97"/>
    <w:rsid w:val="00576B80"/>
    <w:rsid w:val="00577547"/>
    <w:rsid w:val="005F6F89"/>
    <w:rsid w:val="005F7AB5"/>
    <w:rsid w:val="00602F25"/>
    <w:rsid w:val="0061111B"/>
    <w:rsid w:val="00617524"/>
    <w:rsid w:val="00622E84"/>
    <w:rsid w:val="006437D9"/>
    <w:rsid w:val="006451E9"/>
    <w:rsid w:val="00654C53"/>
    <w:rsid w:val="00660AF0"/>
    <w:rsid w:val="00690B09"/>
    <w:rsid w:val="006A5ADD"/>
    <w:rsid w:val="006F3291"/>
    <w:rsid w:val="00700CEC"/>
    <w:rsid w:val="007343D6"/>
    <w:rsid w:val="007407ED"/>
    <w:rsid w:val="00763981"/>
    <w:rsid w:val="00764609"/>
    <w:rsid w:val="00767F01"/>
    <w:rsid w:val="00791D17"/>
    <w:rsid w:val="0079233B"/>
    <w:rsid w:val="00793262"/>
    <w:rsid w:val="007A2D0E"/>
    <w:rsid w:val="007B186F"/>
    <w:rsid w:val="007B4BEC"/>
    <w:rsid w:val="007C3C82"/>
    <w:rsid w:val="007E051D"/>
    <w:rsid w:val="007F4C9A"/>
    <w:rsid w:val="00800D7F"/>
    <w:rsid w:val="00810409"/>
    <w:rsid w:val="008605CF"/>
    <w:rsid w:val="00866796"/>
    <w:rsid w:val="00872D25"/>
    <w:rsid w:val="008732B8"/>
    <w:rsid w:val="00877E62"/>
    <w:rsid w:val="008958B7"/>
    <w:rsid w:val="008E53A8"/>
    <w:rsid w:val="008F169C"/>
    <w:rsid w:val="008F2F6F"/>
    <w:rsid w:val="00901A7F"/>
    <w:rsid w:val="00914088"/>
    <w:rsid w:val="00915D7F"/>
    <w:rsid w:val="00923971"/>
    <w:rsid w:val="00946CD3"/>
    <w:rsid w:val="0095763B"/>
    <w:rsid w:val="00997261"/>
    <w:rsid w:val="00997F06"/>
    <w:rsid w:val="009F77A3"/>
    <w:rsid w:val="00A17311"/>
    <w:rsid w:val="00A26B1D"/>
    <w:rsid w:val="00A54462"/>
    <w:rsid w:val="00A56671"/>
    <w:rsid w:val="00A575E3"/>
    <w:rsid w:val="00A629F5"/>
    <w:rsid w:val="00A8087F"/>
    <w:rsid w:val="00A80E97"/>
    <w:rsid w:val="00AB1DA7"/>
    <w:rsid w:val="00AC500D"/>
    <w:rsid w:val="00AD1B47"/>
    <w:rsid w:val="00AD2E99"/>
    <w:rsid w:val="00AE6707"/>
    <w:rsid w:val="00B04B2A"/>
    <w:rsid w:val="00B26973"/>
    <w:rsid w:val="00B46CAB"/>
    <w:rsid w:val="00B56B9B"/>
    <w:rsid w:val="00B62183"/>
    <w:rsid w:val="00B842CF"/>
    <w:rsid w:val="00B85B47"/>
    <w:rsid w:val="00B90D70"/>
    <w:rsid w:val="00B96FE5"/>
    <w:rsid w:val="00BA6991"/>
    <w:rsid w:val="00BE24A4"/>
    <w:rsid w:val="00BE6DA4"/>
    <w:rsid w:val="00C16C38"/>
    <w:rsid w:val="00CA2CD8"/>
    <w:rsid w:val="00D12A7B"/>
    <w:rsid w:val="00D6490D"/>
    <w:rsid w:val="00D8679E"/>
    <w:rsid w:val="00DB071E"/>
    <w:rsid w:val="00DB5784"/>
    <w:rsid w:val="00DC3666"/>
    <w:rsid w:val="00DD40FF"/>
    <w:rsid w:val="00E1445A"/>
    <w:rsid w:val="00E235C3"/>
    <w:rsid w:val="00E63436"/>
    <w:rsid w:val="00E95FE0"/>
    <w:rsid w:val="00E97685"/>
    <w:rsid w:val="00EE2B43"/>
    <w:rsid w:val="00F4529B"/>
    <w:rsid w:val="00F52948"/>
    <w:rsid w:val="00F675DC"/>
    <w:rsid w:val="00F7574D"/>
    <w:rsid w:val="00F764EF"/>
    <w:rsid w:val="00F77924"/>
    <w:rsid w:val="00F8562F"/>
    <w:rsid w:val="00F9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1B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111B"/>
    <w:pPr>
      <w:keepNext/>
      <w:ind w:left="360"/>
      <w:outlineLvl w:val="3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1111B"/>
    <w:rPr>
      <w:rFonts w:ascii="Times New Roman" w:hAnsi="Times New Roman" w:cs="Times New Roman"/>
      <w:b/>
      <w:sz w:val="20"/>
      <w:lang w:eastAsia="pl-PL"/>
    </w:rPr>
  </w:style>
  <w:style w:type="paragraph" w:styleId="BodyText">
    <w:name w:val="Body Text"/>
    <w:basedOn w:val="Normal"/>
    <w:link w:val="BodyTextChar"/>
    <w:uiPriority w:val="99"/>
    <w:rsid w:val="0061111B"/>
    <w:pPr>
      <w:spacing w:line="360" w:lineRule="auto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111B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61111B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1111B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61111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111B"/>
    <w:rPr>
      <w:rFonts w:ascii="Times New Roman" w:hAnsi="Times New Roman" w:cs="Times New Roman"/>
      <w:sz w:val="20"/>
      <w:lang w:eastAsia="pl-PL"/>
    </w:rPr>
  </w:style>
  <w:style w:type="character" w:styleId="PageNumber">
    <w:name w:val="page number"/>
    <w:basedOn w:val="DefaultParagraphFont"/>
    <w:uiPriority w:val="99"/>
    <w:rsid w:val="0061111B"/>
    <w:rPr>
      <w:rFonts w:cs="Times New Roman"/>
    </w:rPr>
  </w:style>
  <w:style w:type="character" w:customStyle="1" w:styleId="Nagwek7">
    <w:name w:val="Nagłówek #7_"/>
    <w:link w:val="Nagwek70"/>
    <w:uiPriority w:val="99"/>
    <w:locked/>
    <w:rsid w:val="0061111B"/>
    <w:rPr>
      <w:sz w:val="23"/>
      <w:shd w:val="clear" w:color="auto" w:fill="FFFFFF"/>
    </w:rPr>
  </w:style>
  <w:style w:type="paragraph" w:customStyle="1" w:styleId="Nagwek70">
    <w:name w:val="Nagłówek #7"/>
    <w:basedOn w:val="Normal"/>
    <w:link w:val="Nagwek7"/>
    <w:uiPriority w:val="99"/>
    <w:rsid w:val="0061111B"/>
    <w:pPr>
      <w:widowControl w:val="0"/>
      <w:shd w:val="clear" w:color="auto" w:fill="FFFFFF"/>
      <w:spacing w:before="180" w:line="264" w:lineRule="exact"/>
      <w:ind w:hanging="360"/>
      <w:outlineLvl w:val="6"/>
    </w:pPr>
    <w:rPr>
      <w:rFonts w:ascii="Calibri" w:eastAsia="Calibri" w:hAnsi="Calibri"/>
      <w:sz w:val="23"/>
    </w:rPr>
  </w:style>
  <w:style w:type="character" w:customStyle="1" w:styleId="Teksttreci">
    <w:name w:val="Tekst treści_"/>
    <w:link w:val="Teksttreci1"/>
    <w:uiPriority w:val="99"/>
    <w:locked/>
    <w:rsid w:val="0061111B"/>
    <w:rPr>
      <w:sz w:val="23"/>
      <w:shd w:val="clear" w:color="auto" w:fill="FFFFFF"/>
    </w:rPr>
  </w:style>
  <w:style w:type="paragraph" w:customStyle="1" w:styleId="Teksttreci1">
    <w:name w:val="Tekst treści1"/>
    <w:basedOn w:val="Normal"/>
    <w:link w:val="Teksttreci"/>
    <w:uiPriority w:val="99"/>
    <w:rsid w:val="0061111B"/>
    <w:pPr>
      <w:widowControl w:val="0"/>
      <w:shd w:val="clear" w:color="auto" w:fill="FFFFFF"/>
      <w:spacing w:before="180" w:after="600" w:line="240" w:lineRule="atLeast"/>
      <w:ind w:hanging="700"/>
    </w:pPr>
    <w:rPr>
      <w:rFonts w:ascii="Calibri" w:eastAsia="Calibri" w:hAnsi="Calibri"/>
      <w:sz w:val="23"/>
    </w:rPr>
  </w:style>
  <w:style w:type="paragraph" w:styleId="ListParagraph">
    <w:name w:val="List Paragraph"/>
    <w:basedOn w:val="Normal"/>
    <w:uiPriority w:val="99"/>
    <w:qFormat/>
    <w:rsid w:val="00497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6796"/>
    <w:rPr>
      <w:rFonts w:eastAsia="Calibri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80A"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7A2D0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E6DA4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7A2D0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9</Pages>
  <Words>2790</Words>
  <Characters>16742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wbr</cp:lastModifiedBy>
  <cp:revision>103</cp:revision>
  <cp:lastPrinted>2015-07-30T10:00:00Z</cp:lastPrinted>
  <dcterms:created xsi:type="dcterms:W3CDTF">2015-07-28T20:24:00Z</dcterms:created>
  <dcterms:modified xsi:type="dcterms:W3CDTF">2015-07-30T10:45:00Z</dcterms:modified>
</cp:coreProperties>
</file>